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endnotes.xml" ContentType="application/vnd.openxmlformats-officedocument.wordprocessingml.endnote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D87FF8" w:rsidRDefault="00D87FF8">
      <w:pPr>
        <w:pStyle w:val="Header"/>
      </w:pPr>
    </w:p>
    <w:p w:rsidR="00D87FF8" w:rsidRDefault="00D87FF8">
      <w:pPr>
        <w:pStyle w:val="Header"/>
      </w:pPr>
    </w:p>
    <w:p w:rsidR="00D87FF8" w:rsidRDefault="00D87FF8">
      <w:pPr>
        <w:pStyle w:val="Header"/>
      </w:pPr>
    </w:p>
    <w:p w:rsidR="007F6964" w:rsidRPr="00E42B65" w:rsidRDefault="007F6964">
      <w:pPr>
        <w:pStyle w:val="Header"/>
        <w:rPr>
          <w:rFonts w:ascii="Helvetica Light" w:hAnsi="Helvetica Light"/>
          <w:b w:val="0"/>
        </w:rPr>
      </w:pPr>
    </w:p>
    <w:p w:rsidR="007F6964" w:rsidRPr="00E42B65" w:rsidRDefault="007F6964">
      <w:pPr>
        <w:pStyle w:val="Header"/>
        <w:rPr>
          <w:rFonts w:ascii="Helvetica Light" w:hAnsi="Helvetica Light"/>
          <w:b w:val="0"/>
        </w:rPr>
      </w:pPr>
    </w:p>
    <w:p w:rsidR="00D87FF8" w:rsidRPr="00E42B65" w:rsidRDefault="00D87FF8">
      <w:pPr>
        <w:pStyle w:val="Header"/>
        <w:rPr>
          <w:rFonts w:ascii="Helvetica Light" w:hAnsi="Helvetica Light"/>
          <w:b w:val="0"/>
        </w:rPr>
      </w:pPr>
    </w:p>
    <w:p w:rsidR="00E70DCA" w:rsidRPr="002E248B" w:rsidRDefault="007F6964">
      <w:pPr>
        <w:pStyle w:val="Header"/>
        <w:rPr>
          <w:rFonts w:ascii="Helvetica Light" w:hAnsi="Helvetica Light"/>
          <w:b w:val="0"/>
          <w:sz w:val="56"/>
        </w:rPr>
      </w:pPr>
      <w:r w:rsidRPr="002E248B">
        <w:rPr>
          <w:rFonts w:ascii="Helvetica Light" w:hAnsi="Helvetica Light"/>
          <w:b w:val="0"/>
          <w:sz w:val="56"/>
        </w:rPr>
        <w:t>Specification Documentation</w:t>
      </w:r>
      <w:r w:rsidR="00E70DCA" w:rsidRPr="002E248B">
        <w:rPr>
          <w:rFonts w:ascii="Helvetica Light" w:hAnsi="Helvetica Light"/>
          <w:b w:val="0"/>
          <w:sz w:val="56"/>
        </w:rPr>
        <w:t xml:space="preserve"> </w:t>
      </w:r>
    </w:p>
    <w:p w:rsidR="00E70DCA" w:rsidRPr="00E42B65" w:rsidRDefault="00E70DCA">
      <w:pPr>
        <w:pStyle w:val="Header"/>
        <w:rPr>
          <w:rFonts w:ascii="Helvetica Light" w:hAnsi="Helvetica Light"/>
          <w:b w:val="0"/>
        </w:rPr>
      </w:pPr>
    </w:p>
    <w:p w:rsidR="00E70DCA" w:rsidRPr="00E42B65" w:rsidRDefault="00E70DCA">
      <w:pPr>
        <w:pStyle w:val="Header"/>
        <w:rPr>
          <w:rFonts w:ascii="Helvetica Light" w:hAnsi="Helvetica Light"/>
          <w:b w:val="0"/>
        </w:rPr>
      </w:pPr>
    </w:p>
    <w:p w:rsidR="00D87FF8" w:rsidRPr="00E42B65" w:rsidRDefault="00135521">
      <w:pPr>
        <w:pStyle w:val="Header"/>
        <w:rPr>
          <w:rFonts w:ascii="Helvetica Light" w:hAnsi="Helvetica Light"/>
          <w:b w:val="0"/>
        </w:rPr>
      </w:pPr>
      <w:r>
        <w:rPr>
          <w:rFonts w:ascii="Helvetica Light" w:hAnsi="Helvetica Light"/>
          <w:b w:val="0"/>
        </w:rPr>
        <w:t>SUPPLIER</w:t>
      </w:r>
      <w:r w:rsidR="00E70DCA" w:rsidRPr="00E42B65">
        <w:rPr>
          <w:rFonts w:ascii="Helvetica Light" w:hAnsi="Helvetica Light"/>
          <w:b w:val="0"/>
        </w:rPr>
        <w:t xml:space="preserve"> PORTAL</w:t>
      </w:r>
    </w:p>
    <w:p w:rsidR="002E248B" w:rsidRDefault="002E248B"/>
    <w:p w:rsidR="00E70DCA" w:rsidRDefault="00E70DCA"/>
    <w:p w:rsidR="002E248B" w:rsidRPr="00E42B65" w:rsidRDefault="002E248B" w:rsidP="002E248B">
      <w:pPr>
        <w:pStyle w:val="Header"/>
        <w:rPr>
          <w:rFonts w:ascii="Helvetica Light" w:hAnsi="Helvetica Light"/>
          <w:b w:val="0"/>
        </w:rPr>
      </w:pPr>
      <w:r w:rsidRPr="00E42B65">
        <w:rPr>
          <w:rFonts w:ascii="Helvetica Light" w:hAnsi="Helvetica Light"/>
          <w:b w:val="0"/>
        </w:rPr>
        <w:t>Solace Technology Pty Ltd</w:t>
      </w:r>
    </w:p>
    <w:p w:rsidR="002E248B" w:rsidRDefault="002E248B"/>
    <w:p w:rsidR="002E248B" w:rsidRDefault="002E248B"/>
    <w:p w:rsidR="002E248B" w:rsidRDefault="002E248B"/>
    <w:p w:rsidR="00E70DCA" w:rsidRDefault="00E70DCA"/>
    <w:p w:rsidR="00D87FF8" w:rsidRDefault="00D87FF8"/>
    <w:p w:rsidR="00D87FF8" w:rsidRDefault="00D87FF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240"/>
      </w:tblGrid>
      <w:tr w:rsidR="00D87FF8">
        <w:tc>
          <w:tcPr>
            <w:tcW w:w="1908" w:type="dxa"/>
          </w:tcPr>
          <w:p w:rsidR="00D87FF8" w:rsidRDefault="00D87FF8">
            <w:pPr>
              <w:pStyle w:val="BodyText"/>
              <w:rPr>
                <w:b/>
              </w:rPr>
            </w:pPr>
            <w:r>
              <w:rPr>
                <w:b/>
              </w:rPr>
              <w:t>Version:</w:t>
            </w:r>
          </w:p>
        </w:tc>
        <w:tc>
          <w:tcPr>
            <w:tcW w:w="3240" w:type="dxa"/>
          </w:tcPr>
          <w:p w:rsidR="00D87FF8" w:rsidRDefault="007F6964">
            <w:pPr>
              <w:pStyle w:val="BodyText"/>
            </w:pPr>
            <w:r>
              <w:t>1.1</w:t>
            </w:r>
          </w:p>
        </w:tc>
      </w:tr>
      <w:tr w:rsidR="00D87FF8">
        <w:tc>
          <w:tcPr>
            <w:tcW w:w="1908" w:type="dxa"/>
          </w:tcPr>
          <w:p w:rsidR="00D87FF8" w:rsidRDefault="00D87FF8">
            <w:pPr>
              <w:pStyle w:val="BodyText"/>
              <w:rPr>
                <w:b/>
              </w:rPr>
            </w:pPr>
            <w:r>
              <w:rPr>
                <w:b/>
              </w:rPr>
              <w:t>Author:</w:t>
            </w:r>
          </w:p>
        </w:tc>
        <w:tc>
          <w:tcPr>
            <w:tcW w:w="3240" w:type="dxa"/>
          </w:tcPr>
          <w:p w:rsidR="00D87FF8" w:rsidRDefault="007F6964">
            <w:pPr>
              <w:pStyle w:val="BodyText"/>
            </w:pPr>
            <w:r>
              <w:t>Christie Glasson</w:t>
            </w:r>
          </w:p>
        </w:tc>
      </w:tr>
      <w:tr w:rsidR="00D87FF8">
        <w:tc>
          <w:tcPr>
            <w:tcW w:w="1908" w:type="dxa"/>
          </w:tcPr>
          <w:p w:rsidR="00D87FF8" w:rsidRDefault="00D87FF8">
            <w:pPr>
              <w:pStyle w:val="BodyText"/>
              <w:rPr>
                <w:b/>
              </w:rPr>
            </w:pPr>
            <w:r>
              <w:rPr>
                <w:b/>
              </w:rPr>
              <w:t>Date:</w:t>
            </w:r>
          </w:p>
        </w:tc>
        <w:tc>
          <w:tcPr>
            <w:tcW w:w="3240" w:type="dxa"/>
          </w:tcPr>
          <w:p w:rsidR="00D87FF8" w:rsidRDefault="00135521">
            <w:pPr>
              <w:pStyle w:val="BodyText"/>
            </w:pPr>
            <w:r>
              <w:t>16/06</w:t>
            </w:r>
            <w:r w:rsidR="007F6964">
              <w:t>/2015</w:t>
            </w:r>
          </w:p>
        </w:tc>
      </w:tr>
    </w:tbl>
    <w:p w:rsidR="00D87FF8" w:rsidRDefault="00D87FF8"/>
    <w:p w:rsidR="002E248B" w:rsidRDefault="002E248B"/>
    <w:p w:rsidR="002E248B" w:rsidRDefault="002E248B"/>
    <w:p w:rsidR="002E248B" w:rsidRDefault="002E248B"/>
    <w:p w:rsidR="00D87FF8" w:rsidRDefault="00D87FF8"/>
    <w:p w:rsidR="00D87FF8" w:rsidRDefault="00D87FF8"/>
    <w:p w:rsidR="00D87FF8" w:rsidRDefault="00D87FF8"/>
    <w:p w:rsidR="00D87FF8" w:rsidRDefault="00D87FF8"/>
    <w:p w:rsidR="00D87FF8" w:rsidRDefault="00D87FF8"/>
    <w:p w:rsidR="00D87FF8" w:rsidRDefault="00D87FF8"/>
    <w:p w:rsidR="00D87FF8" w:rsidRDefault="00EE4CDC">
      <w:r w:rsidRPr="00EE4CDC">
        <w:rPr>
          <w:noProof/>
          <w:lang w:val="en-AU" w:eastAsia="en-AU"/>
        </w:rPr>
        <w:pict>
          <v:shapetype id="_x0000_t202" coordsize="21600,21600" o:spt="202" path="m0,0l0,21600,21600,21600,21600,0xe">
            <v:stroke joinstyle="miter"/>
            <v:path gradientshapeok="t" o:connecttype="rect"/>
          </v:shapetype>
          <v:shape id="Text Box 5" o:spid="_x0000_s1026" type="#_x0000_t202" style="position:absolute;margin-left:0;margin-top:3.8pt;width:410pt;height:70.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">
            <v:textbox>
              <w:txbxContent>
                <w:p w:rsidR="003D6AA4" w:rsidRDefault="003D6AA4">
                  <w:pPr>
                    <w:pStyle w:val="DocDescriptor"/>
                    <w:jc w:val="center"/>
                    <w:rPr>
                      <w:rFonts w:ascii="Arial" w:hAnsi="Arial"/>
                      <w:sz w:val="28"/>
                    </w:rPr>
                  </w:pPr>
                  <w:r>
                    <w:rPr>
                      <w:rFonts w:ascii="Arial" w:hAnsi="Arial"/>
                      <w:sz w:val="28"/>
                    </w:rPr>
                    <w:t>This document provides a high level overview of the supplier experience in terms of their interaction with the Business through the Supplier Portal</w:t>
                  </w:r>
                </w:p>
                <w:p w:rsidR="003D6AA4" w:rsidRDefault="003D6AA4"/>
              </w:txbxContent>
            </v:textbox>
          </v:shape>
        </w:pict>
      </w:r>
    </w:p>
    <w:p w:rsidR="00D87FF8" w:rsidRDefault="00D87FF8"/>
    <w:p w:rsidR="00D87FF8" w:rsidRDefault="00D87FF8"/>
    <w:p w:rsidR="00D87FF8" w:rsidRDefault="00D87FF8"/>
    <w:p w:rsidR="00D87FF8" w:rsidRDefault="00D87FF8"/>
    <w:p w:rsidR="00D87FF8" w:rsidRDefault="00D87FF8"/>
    <w:p w:rsidR="00D87FF8" w:rsidRDefault="00D87FF8" w:rsidP="00E42B65">
      <w:pPr>
        <w:pStyle w:val="Heading1"/>
      </w:pPr>
      <w:r>
        <w:br w:type="page"/>
      </w:r>
      <w:bookmarkStart w:id="0" w:name="_Toc296333357"/>
      <w:r>
        <w:t xml:space="preserve">Version </w:t>
      </w:r>
      <w:r w:rsidRPr="00E42B65">
        <w:t>Control</w:t>
      </w:r>
      <w:bookmarkEnd w:id="0"/>
      <w:r>
        <w:t xml:space="preserve"> </w:t>
      </w:r>
    </w:p>
    <w:p w:rsidR="00E42B65" w:rsidRDefault="00E42B65">
      <w:pPr>
        <w:jc w:val="both"/>
      </w:pPr>
    </w:p>
    <w:p w:rsidR="00D87FF8" w:rsidRDefault="00D87FF8">
      <w:pPr>
        <w:jc w:val="both"/>
      </w:pPr>
      <w:r>
        <w:t>The following is a list all changes made to this document, the person making the change, the new version number and the reason why the change was necessary.</w:t>
      </w:r>
    </w:p>
    <w:p w:rsidR="00D87FF8" w:rsidRDefault="00D87FF8">
      <w:pPr>
        <w:jc w:val="both"/>
      </w:pPr>
    </w:p>
    <w:p w:rsidR="00D87FF8" w:rsidRDefault="00E42B65" w:rsidP="00E42B65">
      <w:pPr>
        <w:pStyle w:val="TOC1"/>
      </w:pPr>
      <w:r>
        <w:tab/>
      </w:r>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tblPr>
      <w:tblGrid>
        <w:gridCol w:w="1372"/>
        <w:gridCol w:w="1102"/>
        <w:gridCol w:w="1080"/>
        <w:gridCol w:w="4140"/>
      </w:tblGrid>
      <w:tr w:rsidR="00D87FF8">
        <w:trPr>
          <w:cantSplit/>
          <w:tblHeader/>
        </w:trPr>
        <w:tc>
          <w:tcPr>
            <w:tcW w:w="1372" w:type="dxa"/>
            <w:shd w:val="pct10" w:color="auto" w:fill="auto"/>
            <w:vAlign w:val="center"/>
          </w:tcPr>
          <w:p w:rsidR="00D87FF8" w:rsidRDefault="00D87FF8">
            <w:pPr>
              <w:pStyle w:val="TableHeading"/>
            </w:pPr>
            <w:r>
              <w:t>Date</w:t>
            </w:r>
          </w:p>
        </w:tc>
        <w:tc>
          <w:tcPr>
            <w:tcW w:w="1102" w:type="dxa"/>
            <w:shd w:val="pct10" w:color="auto" w:fill="auto"/>
            <w:vAlign w:val="center"/>
          </w:tcPr>
          <w:p w:rsidR="00D87FF8" w:rsidRDefault="00D87FF8">
            <w:pPr>
              <w:pStyle w:val="TableHeading"/>
            </w:pPr>
            <w:r>
              <w:t>Author</w:t>
            </w:r>
          </w:p>
        </w:tc>
        <w:tc>
          <w:tcPr>
            <w:tcW w:w="1080" w:type="dxa"/>
            <w:shd w:val="pct10" w:color="auto" w:fill="auto"/>
            <w:vAlign w:val="center"/>
          </w:tcPr>
          <w:p w:rsidR="00D87FF8" w:rsidRDefault="00D87FF8">
            <w:pPr>
              <w:pStyle w:val="TableHeading"/>
              <w:jc w:val="center"/>
            </w:pPr>
            <w:r>
              <w:t>Version</w:t>
            </w:r>
          </w:p>
        </w:tc>
        <w:tc>
          <w:tcPr>
            <w:tcW w:w="4140" w:type="dxa"/>
            <w:shd w:val="pct10" w:color="auto" w:fill="auto"/>
            <w:vAlign w:val="center"/>
          </w:tcPr>
          <w:p w:rsidR="00D87FF8" w:rsidRDefault="00D87FF8">
            <w:pPr>
              <w:pStyle w:val="TableHeading"/>
            </w:pPr>
            <w:r>
              <w:t>Change Description</w:t>
            </w: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135521">
            <w:pPr>
              <w:pStyle w:val="TableText"/>
            </w:pPr>
            <w:r>
              <w:t>16/06</w:t>
            </w:r>
            <w:r w:rsidR="007F6964">
              <w:t>/2015</w:t>
            </w:r>
          </w:p>
        </w:tc>
        <w:tc>
          <w:tcPr>
            <w:tcW w:w="1102" w:type="dxa"/>
            <w:tcBorders>
              <w:top w:val="single" w:sz="4" w:space="0" w:color="auto"/>
              <w:left w:val="single" w:sz="4" w:space="0" w:color="auto"/>
              <w:bottom w:val="single" w:sz="4" w:space="0" w:color="auto"/>
              <w:right w:val="single" w:sz="4" w:space="0" w:color="auto"/>
            </w:tcBorders>
          </w:tcPr>
          <w:p w:rsidR="00D87FF8" w:rsidRDefault="007F6964">
            <w:pPr>
              <w:pStyle w:val="TableText"/>
            </w:pPr>
            <w:r>
              <w:t>CG</w:t>
            </w:r>
          </w:p>
        </w:tc>
        <w:tc>
          <w:tcPr>
            <w:tcW w:w="1080" w:type="dxa"/>
            <w:tcBorders>
              <w:top w:val="single" w:sz="4" w:space="0" w:color="auto"/>
              <w:left w:val="single" w:sz="4" w:space="0" w:color="auto"/>
              <w:bottom w:val="single" w:sz="4" w:space="0" w:color="auto"/>
              <w:right w:val="single" w:sz="4" w:space="0" w:color="auto"/>
            </w:tcBorders>
          </w:tcPr>
          <w:p w:rsidR="00D87FF8" w:rsidRDefault="007F6964">
            <w:pPr>
              <w:pStyle w:val="TableText"/>
              <w:jc w:val="center"/>
            </w:pPr>
            <w:r>
              <w:t>1.1</w:t>
            </w:r>
          </w:p>
        </w:tc>
        <w:tc>
          <w:tcPr>
            <w:tcW w:w="4140" w:type="dxa"/>
            <w:tcBorders>
              <w:top w:val="single" w:sz="4" w:space="0" w:color="auto"/>
              <w:left w:val="single" w:sz="4" w:space="0" w:color="auto"/>
              <w:bottom w:val="single" w:sz="4" w:space="0" w:color="auto"/>
              <w:right w:val="single" w:sz="4" w:space="0" w:color="auto"/>
            </w:tcBorders>
          </w:tcPr>
          <w:p w:rsidR="00D87FF8" w:rsidRDefault="007F6964">
            <w:pPr>
              <w:pStyle w:val="TableText"/>
            </w:pPr>
            <w:r>
              <w:t>First Draft</w:t>
            </w: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10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080" w:type="dxa"/>
            <w:tcBorders>
              <w:top w:val="single" w:sz="4" w:space="0" w:color="auto"/>
              <w:left w:val="single" w:sz="4" w:space="0" w:color="auto"/>
              <w:bottom w:val="single" w:sz="4" w:space="0" w:color="auto"/>
              <w:right w:val="single" w:sz="4" w:space="0" w:color="auto"/>
            </w:tcBorders>
          </w:tcPr>
          <w:p w:rsidR="00D87FF8" w:rsidRDefault="00D87FF8">
            <w:pPr>
              <w:pStyle w:val="TableText"/>
              <w:jc w:val="center"/>
            </w:pPr>
          </w:p>
        </w:tc>
        <w:tc>
          <w:tcPr>
            <w:tcW w:w="4140"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r>
      <w:tr w:rsidR="00D87FF8">
        <w:trPr>
          <w:cantSplit/>
        </w:trPr>
        <w:tc>
          <w:tcPr>
            <w:tcW w:w="137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102"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c>
          <w:tcPr>
            <w:tcW w:w="1080" w:type="dxa"/>
            <w:tcBorders>
              <w:top w:val="single" w:sz="4" w:space="0" w:color="auto"/>
              <w:left w:val="single" w:sz="4" w:space="0" w:color="auto"/>
              <w:bottom w:val="single" w:sz="4" w:space="0" w:color="auto"/>
              <w:right w:val="single" w:sz="4" w:space="0" w:color="auto"/>
            </w:tcBorders>
          </w:tcPr>
          <w:p w:rsidR="00D87FF8" w:rsidRDefault="00D87FF8">
            <w:pPr>
              <w:pStyle w:val="TableText"/>
              <w:jc w:val="center"/>
            </w:pPr>
          </w:p>
        </w:tc>
        <w:tc>
          <w:tcPr>
            <w:tcW w:w="4140" w:type="dxa"/>
            <w:tcBorders>
              <w:top w:val="single" w:sz="4" w:space="0" w:color="auto"/>
              <w:left w:val="single" w:sz="4" w:space="0" w:color="auto"/>
              <w:bottom w:val="single" w:sz="4" w:space="0" w:color="auto"/>
              <w:right w:val="single" w:sz="4" w:space="0" w:color="auto"/>
            </w:tcBorders>
          </w:tcPr>
          <w:p w:rsidR="00D87FF8" w:rsidRDefault="00D87FF8">
            <w:pPr>
              <w:pStyle w:val="TableText"/>
            </w:pPr>
          </w:p>
        </w:tc>
      </w:tr>
    </w:tbl>
    <w:p w:rsidR="00D87FF8" w:rsidRDefault="00D87FF8">
      <w:pPr>
        <w:jc w:val="both"/>
      </w:pPr>
    </w:p>
    <w:p w:rsidR="00D87FF8" w:rsidRDefault="00D87FF8">
      <w:pPr>
        <w:pStyle w:val="Heading1"/>
        <w:jc w:val="both"/>
      </w:pPr>
      <w:r>
        <w:br w:type="page"/>
      </w:r>
      <w:bookmarkStart w:id="1" w:name="_Toc296333358"/>
      <w:r>
        <w:t>Distribution List</w:t>
      </w:r>
      <w:bookmarkEnd w:id="1"/>
    </w:p>
    <w:p w:rsidR="00E42B65" w:rsidRDefault="00E42B65">
      <w:pPr>
        <w:jc w:val="both"/>
      </w:pPr>
    </w:p>
    <w:p w:rsidR="00E42B65" w:rsidRDefault="00D87FF8">
      <w:pPr>
        <w:jc w:val="both"/>
      </w:pPr>
      <w:r>
        <w:t>The following list contains the names and organisational details of the people to whom this document has been distributed.</w:t>
      </w:r>
    </w:p>
    <w:p w:rsidR="00D87FF8" w:rsidRDefault="00D87FF8">
      <w:pPr>
        <w:jc w:val="both"/>
      </w:pPr>
    </w:p>
    <w:p w:rsidR="00D87FF8" w:rsidRDefault="00D87FF8"/>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361"/>
        <w:gridCol w:w="4110"/>
      </w:tblGrid>
      <w:tr w:rsidR="0054306A">
        <w:trPr>
          <w:cantSplit/>
          <w:tblHeader/>
        </w:trPr>
        <w:tc>
          <w:tcPr>
            <w:tcW w:w="4361" w:type="dxa"/>
            <w:shd w:val="pct10" w:color="auto" w:fill="auto"/>
            <w:vAlign w:val="center"/>
          </w:tcPr>
          <w:p w:rsidR="0054306A" w:rsidRDefault="0054306A">
            <w:pPr>
              <w:pStyle w:val="TableHeading"/>
            </w:pPr>
            <w:r>
              <w:t>Name</w:t>
            </w:r>
          </w:p>
        </w:tc>
        <w:tc>
          <w:tcPr>
            <w:tcW w:w="4110" w:type="dxa"/>
            <w:shd w:val="pct10" w:color="auto" w:fill="auto"/>
          </w:tcPr>
          <w:p w:rsidR="0054306A" w:rsidRDefault="0054306A">
            <w:pPr>
              <w:pStyle w:val="TableHeading"/>
            </w:pPr>
            <w:r>
              <w:t>Organisation</w:t>
            </w:r>
          </w:p>
        </w:tc>
      </w:tr>
      <w:tr w:rsidR="0054306A">
        <w:trPr>
          <w:cantSplit/>
        </w:trPr>
        <w:tc>
          <w:tcPr>
            <w:tcW w:w="4361" w:type="dxa"/>
          </w:tcPr>
          <w:p w:rsidR="0054306A" w:rsidRDefault="006F7FBE">
            <w:pPr>
              <w:pStyle w:val="TableText"/>
            </w:pPr>
            <w:r>
              <w:t xml:space="preserve">Andrew </w:t>
            </w:r>
            <w:proofErr w:type="spellStart"/>
            <w:r>
              <w:t>Lombe</w:t>
            </w:r>
            <w:proofErr w:type="spellEnd"/>
          </w:p>
        </w:tc>
        <w:tc>
          <w:tcPr>
            <w:tcW w:w="4110" w:type="dxa"/>
          </w:tcPr>
          <w:p w:rsidR="0054306A" w:rsidRDefault="0054306A">
            <w:pPr>
              <w:pStyle w:val="TableText"/>
            </w:pPr>
            <w:r>
              <w:t>Solace Technology</w:t>
            </w:r>
          </w:p>
        </w:tc>
      </w:tr>
      <w:tr w:rsidR="0054306A">
        <w:trPr>
          <w:cantSplit/>
        </w:trPr>
        <w:tc>
          <w:tcPr>
            <w:tcW w:w="4361" w:type="dxa"/>
          </w:tcPr>
          <w:p w:rsidR="0054306A" w:rsidRDefault="0054306A">
            <w:pPr>
              <w:pStyle w:val="TableText"/>
            </w:pPr>
            <w:proofErr w:type="spellStart"/>
            <w:r>
              <w:t>Lyndal</w:t>
            </w:r>
            <w:proofErr w:type="spellEnd"/>
            <w:r>
              <w:t xml:space="preserve"> Johnson</w:t>
            </w:r>
          </w:p>
        </w:tc>
        <w:tc>
          <w:tcPr>
            <w:tcW w:w="4110" w:type="dxa"/>
          </w:tcPr>
          <w:p w:rsidR="0054306A" w:rsidRDefault="0054306A">
            <w:pPr>
              <w:pStyle w:val="TableText"/>
            </w:pPr>
            <w:r>
              <w:t>Solace Technology</w:t>
            </w:r>
          </w:p>
        </w:tc>
      </w:tr>
      <w:tr w:rsidR="0054306A">
        <w:trPr>
          <w:cantSplit/>
        </w:trPr>
        <w:tc>
          <w:tcPr>
            <w:tcW w:w="4361" w:type="dxa"/>
          </w:tcPr>
          <w:p w:rsidR="0054306A" w:rsidRDefault="0054306A">
            <w:pPr>
              <w:pStyle w:val="TableText"/>
            </w:pPr>
            <w:r>
              <w:t>Ian Barry</w:t>
            </w:r>
          </w:p>
        </w:tc>
        <w:tc>
          <w:tcPr>
            <w:tcW w:w="4110" w:type="dxa"/>
          </w:tcPr>
          <w:p w:rsidR="0054306A" w:rsidRDefault="0054306A" w:rsidP="0054306A">
            <w:pPr>
              <w:pStyle w:val="TableText"/>
            </w:pPr>
            <w:r>
              <w:t>Solace Technology</w:t>
            </w:r>
          </w:p>
        </w:tc>
      </w:tr>
      <w:tr w:rsidR="0054306A">
        <w:trPr>
          <w:cantSplit/>
        </w:trPr>
        <w:tc>
          <w:tcPr>
            <w:tcW w:w="4361" w:type="dxa"/>
          </w:tcPr>
          <w:p w:rsidR="0054306A" w:rsidRDefault="0054306A">
            <w:pPr>
              <w:pStyle w:val="TableText"/>
            </w:pPr>
            <w:r>
              <w:t>Christie Glasson</w:t>
            </w:r>
          </w:p>
        </w:tc>
        <w:tc>
          <w:tcPr>
            <w:tcW w:w="4110" w:type="dxa"/>
          </w:tcPr>
          <w:p w:rsidR="0054306A" w:rsidRDefault="0054306A">
            <w:pPr>
              <w:pStyle w:val="TableText"/>
            </w:pPr>
            <w:r>
              <w:t>Solace Tech</w:t>
            </w:r>
            <w:r w:rsidR="006F7FBE">
              <w:t>n</w:t>
            </w:r>
            <w:r>
              <w:t>ology</w:t>
            </w:r>
          </w:p>
        </w:tc>
      </w:tr>
      <w:tr w:rsidR="0054306A">
        <w:trPr>
          <w:cantSplit/>
        </w:trPr>
        <w:tc>
          <w:tcPr>
            <w:tcW w:w="4361" w:type="dxa"/>
          </w:tcPr>
          <w:p w:rsidR="0054306A" w:rsidRDefault="0054306A">
            <w:pPr>
              <w:pStyle w:val="TableText"/>
            </w:pPr>
            <w:r>
              <w:t xml:space="preserve">Ed </w:t>
            </w:r>
            <w:proofErr w:type="spellStart"/>
            <w:r>
              <w:t>Lombe</w:t>
            </w:r>
            <w:proofErr w:type="spellEnd"/>
          </w:p>
        </w:tc>
        <w:tc>
          <w:tcPr>
            <w:tcW w:w="4110" w:type="dxa"/>
          </w:tcPr>
          <w:p w:rsidR="0054306A" w:rsidRDefault="00135521">
            <w:pPr>
              <w:pStyle w:val="TableText"/>
            </w:pPr>
            <w:proofErr w:type="spellStart"/>
            <w:r>
              <w:t>My</w:t>
            </w:r>
            <w:r w:rsidR="0054306A">
              <w:t>co</w:t>
            </w:r>
            <w:proofErr w:type="spellEnd"/>
            <w:r w:rsidR="0054306A">
              <w:t xml:space="preserve"> Systems</w:t>
            </w:r>
          </w:p>
        </w:tc>
      </w:tr>
      <w:tr w:rsidR="0054306A">
        <w:trPr>
          <w:cantSplit/>
        </w:trPr>
        <w:tc>
          <w:tcPr>
            <w:tcW w:w="4361" w:type="dxa"/>
          </w:tcPr>
          <w:p w:rsidR="0054306A" w:rsidRDefault="00065982">
            <w:pPr>
              <w:pStyle w:val="TableText"/>
            </w:pPr>
            <w:proofErr w:type="spellStart"/>
            <w:r>
              <w:t>Saurav</w:t>
            </w:r>
            <w:proofErr w:type="spellEnd"/>
            <w:r>
              <w:t xml:space="preserve"> </w:t>
            </w:r>
            <w:proofErr w:type="spellStart"/>
            <w:r>
              <w:t>Acharjee</w:t>
            </w:r>
            <w:proofErr w:type="spellEnd"/>
          </w:p>
        </w:tc>
        <w:tc>
          <w:tcPr>
            <w:tcW w:w="4110" w:type="dxa"/>
          </w:tcPr>
          <w:p w:rsidR="0054306A" w:rsidRDefault="00135521">
            <w:pPr>
              <w:pStyle w:val="TableText"/>
            </w:pPr>
            <w:proofErr w:type="spellStart"/>
            <w:r>
              <w:t>My</w:t>
            </w:r>
            <w:r w:rsidR="0054306A">
              <w:t>co</w:t>
            </w:r>
            <w:proofErr w:type="spellEnd"/>
            <w:r w:rsidR="0054306A">
              <w:t xml:space="preserve"> Systems</w:t>
            </w:r>
          </w:p>
        </w:tc>
      </w:tr>
    </w:tbl>
    <w:p w:rsidR="00D87FF8" w:rsidRDefault="00D87FF8"/>
    <w:p w:rsidR="00D87FF8" w:rsidRDefault="00D87FF8" w:rsidP="00E70DCA">
      <w:pPr>
        <w:pStyle w:val="Heading1"/>
        <w:numPr>
          <w:ilvl w:val="0"/>
          <w:numId w:val="0"/>
        </w:numPr>
      </w:pPr>
    </w:p>
    <w:p w:rsidR="00D87FF8" w:rsidRDefault="00D87FF8"/>
    <w:p w:rsidR="00D87FF8" w:rsidRDefault="00D87FF8"/>
    <w:p w:rsidR="00D87FF8" w:rsidRDefault="00D87FF8">
      <w:bookmarkStart w:id="2" w:name="_Toc36875015"/>
      <w:r>
        <w:br w:type="page"/>
      </w:r>
      <w:bookmarkEnd w:id="2"/>
      <w:r w:rsidR="00B030F4">
        <w:t xml:space="preserve"> </w:t>
      </w:r>
    </w:p>
    <w:p w:rsidR="00D87FF8" w:rsidRDefault="00D87FF8" w:rsidP="00E42B65">
      <w:pPr>
        <w:pStyle w:val="Heading1"/>
      </w:pPr>
      <w:bookmarkStart w:id="3" w:name="_Toc296333359"/>
      <w:r>
        <w:t>Table of Contents</w:t>
      </w:r>
      <w:bookmarkEnd w:id="3"/>
    </w:p>
    <w:p w:rsidR="00C05ABC" w:rsidRDefault="00EE4CDC">
      <w:pPr>
        <w:pStyle w:val="TOC1"/>
        <w:tabs>
          <w:tab w:val="left" w:pos="474"/>
        </w:tabs>
        <w:rPr>
          <w:rFonts w:asciiTheme="minorHAnsi" w:eastAsiaTheme="minorEastAsia" w:hAnsiTheme="minorHAnsi" w:cstheme="minorBidi"/>
          <w:bCs w:val="0"/>
          <w:noProof/>
          <w:sz w:val="24"/>
          <w:szCs w:val="24"/>
          <w:lang w:val="en-US"/>
        </w:rPr>
      </w:pPr>
      <w:r w:rsidRPr="00EE4CDC">
        <w:rPr>
          <w:b/>
          <w:caps/>
        </w:rPr>
        <w:fldChar w:fldCharType="begin"/>
      </w:r>
      <w:r w:rsidR="00D87FF8">
        <w:instrText xml:space="preserve"> TOC \o "1-4" \h \z </w:instrText>
      </w:r>
      <w:r w:rsidRPr="00EE4CDC">
        <w:rPr>
          <w:b/>
          <w:caps/>
        </w:rPr>
        <w:fldChar w:fldCharType="separate"/>
      </w:r>
      <w:r w:rsidR="00C05ABC">
        <w:rPr>
          <w:noProof/>
        </w:rPr>
        <w:t>1.</w:t>
      </w:r>
      <w:r w:rsidR="00C05ABC">
        <w:rPr>
          <w:rFonts w:asciiTheme="minorHAnsi" w:eastAsiaTheme="minorEastAsia" w:hAnsiTheme="minorHAnsi" w:cstheme="minorBidi"/>
          <w:bCs w:val="0"/>
          <w:noProof/>
          <w:sz w:val="24"/>
          <w:szCs w:val="24"/>
          <w:lang w:val="en-US"/>
        </w:rPr>
        <w:tab/>
      </w:r>
      <w:r w:rsidR="00C05ABC">
        <w:rPr>
          <w:noProof/>
        </w:rPr>
        <w:t>Version Control</w:t>
      </w:r>
      <w:r w:rsidR="00C05ABC">
        <w:rPr>
          <w:noProof/>
        </w:rPr>
        <w:tab/>
      </w:r>
      <w:r w:rsidR="00C05ABC">
        <w:rPr>
          <w:noProof/>
        </w:rPr>
        <w:fldChar w:fldCharType="begin"/>
      </w:r>
      <w:r w:rsidR="00C05ABC">
        <w:rPr>
          <w:noProof/>
        </w:rPr>
        <w:instrText xml:space="preserve"> PAGEREF _Toc296333357 \h </w:instrText>
      </w:r>
      <w:r w:rsidR="00C05ABC">
        <w:rPr>
          <w:noProof/>
        </w:rPr>
      </w:r>
      <w:r w:rsidR="00C05ABC">
        <w:rPr>
          <w:noProof/>
        </w:rPr>
        <w:fldChar w:fldCharType="separate"/>
      </w:r>
      <w:r w:rsidR="003D6AA4">
        <w:rPr>
          <w:noProof/>
        </w:rPr>
        <w:t>2</w:t>
      </w:r>
      <w:r w:rsidR="00C05ABC">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2.</w:t>
      </w:r>
      <w:r>
        <w:rPr>
          <w:rFonts w:asciiTheme="minorHAnsi" w:eastAsiaTheme="minorEastAsia" w:hAnsiTheme="minorHAnsi" w:cstheme="minorBidi"/>
          <w:bCs w:val="0"/>
          <w:noProof/>
          <w:sz w:val="24"/>
          <w:szCs w:val="24"/>
          <w:lang w:val="en-US"/>
        </w:rPr>
        <w:tab/>
      </w:r>
      <w:r>
        <w:rPr>
          <w:noProof/>
        </w:rPr>
        <w:t>Distribution List</w:t>
      </w:r>
      <w:r>
        <w:rPr>
          <w:noProof/>
        </w:rPr>
        <w:tab/>
      </w:r>
      <w:r>
        <w:rPr>
          <w:noProof/>
        </w:rPr>
        <w:fldChar w:fldCharType="begin"/>
      </w:r>
      <w:r>
        <w:rPr>
          <w:noProof/>
        </w:rPr>
        <w:instrText xml:space="preserve"> PAGEREF _Toc296333358 \h </w:instrText>
      </w:r>
      <w:r>
        <w:rPr>
          <w:noProof/>
        </w:rPr>
      </w:r>
      <w:r>
        <w:rPr>
          <w:noProof/>
        </w:rPr>
        <w:fldChar w:fldCharType="separate"/>
      </w:r>
      <w:r w:rsidR="003D6AA4">
        <w:rPr>
          <w:noProof/>
        </w:rPr>
        <w:t>3</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3.</w:t>
      </w:r>
      <w:r>
        <w:rPr>
          <w:rFonts w:asciiTheme="minorHAnsi" w:eastAsiaTheme="minorEastAsia" w:hAnsiTheme="minorHAnsi" w:cstheme="minorBidi"/>
          <w:bCs w:val="0"/>
          <w:noProof/>
          <w:sz w:val="24"/>
          <w:szCs w:val="24"/>
          <w:lang w:val="en-US"/>
        </w:rPr>
        <w:tab/>
      </w:r>
      <w:r>
        <w:rPr>
          <w:noProof/>
        </w:rPr>
        <w:t>Table of Contents</w:t>
      </w:r>
      <w:r>
        <w:rPr>
          <w:noProof/>
        </w:rPr>
        <w:tab/>
      </w:r>
      <w:r>
        <w:rPr>
          <w:noProof/>
        </w:rPr>
        <w:fldChar w:fldCharType="begin"/>
      </w:r>
      <w:r>
        <w:rPr>
          <w:noProof/>
        </w:rPr>
        <w:instrText xml:space="preserve"> PAGEREF _Toc296333359 \h </w:instrText>
      </w:r>
      <w:r>
        <w:rPr>
          <w:noProof/>
        </w:rPr>
      </w:r>
      <w:r>
        <w:rPr>
          <w:noProof/>
        </w:rPr>
        <w:fldChar w:fldCharType="separate"/>
      </w:r>
      <w:r w:rsidR="003D6AA4">
        <w:rPr>
          <w:noProof/>
        </w:rPr>
        <w:t>4</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4.</w:t>
      </w:r>
      <w:r>
        <w:rPr>
          <w:rFonts w:asciiTheme="minorHAnsi" w:eastAsiaTheme="minorEastAsia" w:hAnsiTheme="minorHAnsi" w:cstheme="minorBidi"/>
          <w:bCs w:val="0"/>
          <w:noProof/>
          <w:sz w:val="24"/>
          <w:szCs w:val="24"/>
          <w:lang w:val="en-US"/>
        </w:rPr>
        <w:tab/>
      </w:r>
      <w:r>
        <w:rPr>
          <w:noProof/>
        </w:rPr>
        <w:t>Terms and Naming Conventions</w:t>
      </w:r>
      <w:r>
        <w:rPr>
          <w:noProof/>
        </w:rPr>
        <w:tab/>
      </w:r>
      <w:r>
        <w:rPr>
          <w:noProof/>
        </w:rPr>
        <w:fldChar w:fldCharType="begin"/>
      </w:r>
      <w:r>
        <w:rPr>
          <w:noProof/>
        </w:rPr>
        <w:instrText xml:space="preserve"> PAGEREF _Toc296333360 \h </w:instrText>
      </w:r>
      <w:r>
        <w:rPr>
          <w:noProof/>
        </w:rPr>
      </w:r>
      <w:r>
        <w:rPr>
          <w:noProof/>
        </w:rPr>
        <w:fldChar w:fldCharType="separate"/>
      </w:r>
      <w:r w:rsidR="003D6AA4">
        <w:rPr>
          <w:noProof/>
        </w:rPr>
        <w:t>5</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5.</w:t>
      </w:r>
      <w:r>
        <w:rPr>
          <w:rFonts w:asciiTheme="minorHAnsi" w:eastAsiaTheme="minorEastAsia" w:hAnsiTheme="minorHAnsi" w:cstheme="minorBidi"/>
          <w:bCs w:val="0"/>
          <w:noProof/>
          <w:sz w:val="24"/>
          <w:szCs w:val="24"/>
          <w:lang w:val="en-US"/>
        </w:rPr>
        <w:tab/>
      </w:r>
      <w:r>
        <w:rPr>
          <w:noProof/>
        </w:rPr>
        <w:t>Purpose &amp; Business Process Description</w:t>
      </w:r>
      <w:r>
        <w:rPr>
          <w:noProof/>
        </w:rPr>
        <w:tab/>
      </w:r>
      <w:r>
        <w:rPr>
          <w:noProof/>
        </w:rPr>
        <w:fldChar w:fldCharType="begin"/>
      </w:r>
      <w:r>
        <w:rPr>
          <w:noProof/>
        </w:rPr>
        <w:instrText xml:space="preserve"> PAGEREF _Toc296333361 \h </w:instrText>
      </w:r>
      <w:r>
        <w:rPr>
          <w:noProof/>
        </w:rPr>
      </w:r>
      <w:r>
        <w:rPr>
          <w:noProof/>
        </w:rPr>
        <w:fldChar w:fldCharType="separate"/>
      </w:r>
      <w:r w:rsidR="003D6AA4">
        <w:rPr>
          <w:noProof/>
        </w:rPr>
        <w:t>6</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5.1</w:t>
      </w:r>
      <w:r>
        <w:rPr>
          <w:rFonts w:asciiTheme="minorHAnsi" w:eastAsiaTheme="minorEastAsia" w:hAnsiTheme="minorHAnsi" w:cstheme="minorBidi"/>
          <w:bCs w:val="0"/>
          <w:i w:val="0"/>
          <w:noProof/>
          <w:lang w:val="en-US"/>
        </w:rPr>
        <w:tab/>
      </w:r>
      <w:r>
        <w:rPr>
          <w:noProof/>
        </w:rPr>
        <w:t>Background &amp; Purpose</w:t>
      </w:r>
      <w:r>
        <w:rPr>
          <w:noProof/>
        </w:rPr>
        <w:tab/>
      </w:r>
      <w:r>
        <w:rPr>
          <w:noProof/>
        </w:rPr>
        <w:fldChar w:fldCharType="begin"/>
      </w:r>
      <w:r>
        <w:rPr>
          <w:noProof/>
        </w:rPr>
        <w:instrText xml:space="preserve"> PAGEREF _Toc296333362 \h </w:instrText>
      </w:r>
      <w:r>
        <w:rPr>
          <w:noProof/>
        </w:rPr>
      </w:r>
      <w:r>
        <w:rPr>
          <w:noProof/>
        </w:rPr>
        <w:fldChar w:fldCharType="separate"/>
      </w:r>
      <w:r w:rsidR="003D6AA4">
        <w:rPr>
          <w:noProof/>
        </w:rPr>
        <w:t>6</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5.2</w:t>
      </w:r>
      <w:r>
        <w:rPr>
          <w:rFonts w:asciiTheme="minorHAnsi" w:eastAsiaTheme="minorEastAsia" w:hAnsiTheme="minorHAnsi" w:cstheme="minorBidi"/>
          <w:bCs w:val="0"/>
          <w:i w:val="0"/>
          <w:noProof/>
          <w:lang w:val="en-US"/>
        </w:rPr>
        <w:tab/>
      </w:r>
      <w:r>
        <w:rPr>
          <w:noProof/>
        </w:rPr>
        <w:t>Business Data Model</w:t>
      </w:r>
      <w:r>
        <w:rPr>
          <w:noProof/>
        </w:rPr>
        <w:tab/>
      </w:r>
      <w:r>
        <w:rPr>
          <w:noProof/>
        </w:rPr>
        <w:fldChar w:fldCharType="begin"/>
      </w:r>
      <w:r>
        <w:rPr>
          <w:noProof/>
        </w:rPr>
        <w:instrText xml:space="preserve"> PAGEREF _Toc296333363 \h </w:instrText>
      </w:r>
      <w:r>
        <w:rPr>
          <w:noProof/>
        </w:rPr>
      </w:r>
      <w:r>
        <w:rPr>
          <w:noProof/>
        </w:rPr>
        <w:fldChar w:fldCharType="separate"/>
      </w:r>
      <w:r w:rsidR="003D6AA4">
        <w:rPr>
          <w:noProof/>
        </w:rPr>
        <w:t>6</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6.</w:t>
      </w:r>
      <w:r>
        <w:rPr>
          <w:rFonts w:asciiTheme="minorHAnsi" w:eastAsiaTheme="minorEastAsia" w:hAnsiTheme="minorHAnsi" w:cstheme="minorBidi"/>
          <w:bCs w:val="0"/>
          <w:noProof/>
          <w:sz w:val="24"/>
          <w:szCs w:val="24"/>
          <w:lang w:val="en-US"/>
        </w:rPr>
        <w:tab/>
      </w:r>
      <w:r>
        <w:rPr>
          <w:noProof/>
        </w:rPr>
        <w:t>Scope</w:t>
      </w:r>
      <w:r>
        <w:rPr>
          <w:noProof/>
        </w:rPr>
        <w:tab/>
      </w:r>
      <w:r>
        <w:rPr>
          <w:noProof/>
        </w:rPr>
        <w:fldChar w:fldCharType="begin"/>
      </w:r>
      <w:r>
        <w:rPr>
          <w:noProof/>
        </w:rPr>
        <w:instrText xml:space="preserve"> PAGEREF _Toc296333364 \h </w:instrText>
      </w:r>
      <w:r>
        <w:rPr>
          <w:noProof/>
        </w:rPr>
      </w:r>
      <w:r>
        <w:rPr>
          <w:noProof/>
        </w:rPr>
        <w:fldChar w:fldCharType="separate"/>
      </w:r>
      <w:r w:rsidR="003D6AA4">
        <w:rPr>
          <w:noProof/>
        </w:rPr>
        <w:t>7</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6.1</w:t>
      </w:r>
      <w:r>
        <w:rPr>
          <w:rFonts w:asciiTheme="minorHAnsi" w:eastAsiaTheme="minorEastAsia" w:hAnsiTheme="minorHAnsi" w:cstheme="minorBidi"/>
          <w:bCs w:val="0"/>
          <w:i w:val="0"/>
          <w:noProof/>
          <w:lang w:val="en-US"/>
        </w:rPr>
        <w:tab/>
      </w:r>
      <w:r>
        <w:rPr>
          <w:noProof/>
        </w:rPr>
        <w:t>Scope defined using the Business Data Model</w:t>
      </w:r>
      <w:r>
        <w:rPr>
          <w:noProof/>
        </w:rPr>
        <w:tab/>
      </w:r>
      <w:r>
        <w:rPr>
          <w:noProof/>
        </w:rPr>
        <w:fldChar w:fldCharType="begin"/>
      </w:r>
      <w:r>
        <w:rPr>
          <w:noProof/>
        </w:rPr>
        <w:instrText xml:space="preserve"> PAGEREF _Toc296333365 \h </w:instrText>
      </w:r>
      <w:r>
        <w:rPr>
          <w:noProof/>
        </w:rPr>
      </w:r>
      <w:r>
        <w:rPr>
          <w:noProof/>
        </w:rPr>
        <w:fldChar w:fldCharType="separate"/>
      </w:r>
      <w:r w:rsidR="003D6AA4">
        <w:rPr>
          <w:noProof/>
        </w:rPr>
        <w:t>7</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7.</w:t>
      </w:r>
      <w:r>
        <w:rPr>
          <w:rFonts w:asciiTheme="minorHAnsi" w:eastAsiaTheme="minorEastAsia" w:hAnsiTheme="minorHAnsi" w:cstheme="minorBidi"/>
          <w:bCs w:val="0"/>
          <w:noProof/>
          <w:sz w:val="24"/>
          <w:szCs w:val="24"/>
          <w:lang w:val="en-US"/>
        </w:rPr>
        <w:tab/>
      </w:r>
      <w:r>
        <w:rPr>
          <w:noProof/>
        </w:rPr>
        <w:t>Description</w:t>
      </w:r>
      <w:r>
        <w:rPr>
          <w:noProof/>
        </w:rPr>
        <w:tab/>
      </w:r>
      <w:r>
        <w:rPr>
          <w:noProof/>
        </w:rPr>
        <w:fldChar w:fldCharType="begin"/>
      </w:r>
      <w:r>
        <w:rPr>
          <w:noProof/>
        </w:rPr>
        <w:instrText xml:space="preserve"> PAGEREF _Toc296333366 \h </w:instrText>
      </w:r>
      <w:r>
        <w:rPr>
          <w:noProof/>
        </w:rPr>
      </w:r>
      <w:r>
        <w:rPr>
          <w:noProof/>
        </w:rPr>
        <w:fldChar w:fldCharType="separate"/>
      </w:r>
      <w:r w:rsidR="003D6AA4">
        <w:rPr>
          <w:noProof/>
        </w:rPr>
        <w:t>8</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7.1</w:t>
      </w:r>
      <w:r>
        <w:rPr>
          <w:rFonts w:asciiTheme="minorHAnsi" w:eastAsiaTheme="minorEastAsia" w:hAnsiTheme="minorHAnsi" w:cstheme="minorBidi"/>
          <w:bCs w:val="0"/>
          <w:i w:val="0"/>
          <w:noProof/>
          <w:lang w:val="en-US"/>
        </w:rPr>
        <w:tab/>
      </w:r>
      <w:r>
        <w:rPr>
          <w:noProof/>
        </w:rPr>
        <w:t>Supplier Portal Overview</w:t>
      </w:r>
      <w:r>
        <w:rPr>
          <w:noProof/>
        </w:rPr>
        <w:tab/>
      </w:r>
      <w:r>
        <w:rPr>
          <w:noProof/>
        </w:rPr>
        <w:fldChar w:fldCharType="begin"/>
      </w:r>
      <w:r>
        <w:rPr>
          <w:noProof/>
        </w:rPr>
        <w:instrText xml:space="preserve"> PAGEREF _Toc296333367 \h </w:instrText>
      </w:r>
      <w:r>
        <w:rPr>
          <w:noProof/>
        </w:rPr>
      </w:r>
      <w:r>
        <w:rPr>
          <w:noProof/>
        </w:rPr>
        <w:fldChar w:fldCharType="separate"/>
      </w:r>
      <w:r w:rsidR="003D6AA4">
        <w:rPr>
          <w:noProof/>
        </w:rPr>
        <w:t>8</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7.2</w:t>
      </w:r>
      <w:r>
        <w:rPr>
          <w:rFonts w:asciiTheme="minorHAnsi" w:eastAsiaTheme="minorEastAsia" w:hAnsiTheme="minorHAnsi" w:cstheme="minorBidi"/>
          <w:bCs w:val="0"/>
          <w:i w:val="0"/>
          <w:noProof/>
          <w:lang w:val="en-US"/>
        </w:rPr>
        <w:tab/>
      </w:r>
      <w:r>
        <w:rPr>
          <w:noProof/>
        </w:rPr>
        <w:t>User Platforms</w:t>
      </w:r>
      <w:r>
        <w:rPr>
          <w:noProof/>
        </w:rPr>
        <w:tab/>
      </w:r>
      <w:r>
        <w:rPr>
          <w:noProof/>
        </w:rPr>
        <w:fldChar w:fldCharType="begin"/>
      </w:r>
      <w:r>
        <w:rPr>
          <w:noProof/>
        </w:rPr>
        <w:instrText xml:space="preserve"> PAGEREF _Toc296333368 \h </w:instrText>
      </w:r>
      <w:r>
        <w:rPr>
          <w:noProof/>
        </w:rPr>
      </w:r>
      <w:r>
        <w:rPr>
          <w:noProof/>
        </w:rPr>
        <w:fldChar w:fldCharType="separate"/>
      </w:r>
      <w:r w:rsidR="003D6AA4">
        <w:rPr>
          <w:noProof/>
        </w:rPr>
        <w:t>9</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7.3</w:t>
      </w:r>
      <w:r>
        <w:rPr>
          <w:rFonts w:asciiTheme="minorHAnsi" w:eastAsiaTheme="minorEastAsia" w:hAnsiTheme="minorHAnsi" w:cstheme="minorBidi"/>
          <w:bCs w:val="0"/>
          <w:i w:val="0"/>
          <w:noProof/>
          <w:lang w:val="en-US"/>
        </w:rPr>
        <w:tab/>
      </w:r>
      <w:r>
        <w:rPr>
          <w:noProof/>
        </w:rPr>
        <w:t>User Characteristics</w:t>
      </w:r>
      <w:r>
        <w:rPr>
          <w:noProof/>
        </w:rPr>
        <w:tab/>
      </w:r>
      <w:r>
        <w:rPr>
          <w:noProof/>
        </w:rPr>
        <w:fldChar w:fldCharType="begin"/>
      </w:r>
      <w:r>
        <w:rPr>
          <w:noProof/>
        </w:rPr>
        <w:instrText xml:space="preserve"> PAGEREF _Toc296333369 \h </w:instrText>
      </w:r>
      <w:r>
        <w:rPr>
          <w:noProof/>
        </w:rPr>
      </w:r>
      <w:r>
        <w:rPr>
          <w:noProof/>
        </w:rPr>
        <w:fldChar w:fldCharType="separate"/>
      </w:r>
      <w:r w:rsidR="003D6AA4">
        <w:rPr>
          <w:noProof/>
        </w:rPr>
        <w:t>9</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8.</w:t>
      </w:r>
      <w:r>
        <w:rPr>
          <w:rFonts w:asciiTheme="minorHAnsi" w:eastAsiaTheme="minorEastAsia" w:hAnsiTheme="minorHAnsi" w:cstheme="minorBidi"/>
          <w:bCs w:val="0"/>
          <w:noProof/>
          <w:sz w:val="24"/>
          <w:szCs w:val="24"/>
          <w:lang w:val="en-US"/>
        </w:rPr>
        <w:tab/>
      </w:r>
      <w:r>
        <w:rPr>
          <w:noProof/>
        </w:rPr>
        <w:t>Product/Property Categories</w:t>
      </w:r>
      <w:r>
        <w:rPr>
          <w:noProof/>
        </w:rPr>
        <w:tab/>
      </w:r>
      <w:r>
        <w:rPr>
          <w:noProof/>
        </w:rPr>
        <w:fldChar w:fldCharType="begin"/>
      </w:r>
      <w:r>
        <w:rPr>
          <w:noProof/>
        </w:rPr>
        <w:instrText xml:space="preserve"> PAGEREF _Toc296333370 \h </w:instrText>
      </w:r>
      <w:r>
        <w:rPr>
          <w:noProof/>
        </w:rPr>
      </w:r>
      <w:r>
        <w:rPr>
          <w:noProof/>
        </w:rPr>
        <w:fldChar w:fldCharType="separate"/>
      </w:r>
      <w:r w:rsidR="003D6AA4">
        <w:rPr>
          <w:noProof/>
        </w:rPr>
        <w:t>10</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8.1</w:t>
      </w:r>
      <w:r>
        <w:rPr>
          <w:rFonts w:asciiTheme="minorHAnsi" w:eastAsiaTheme="minorEastAsia" w:hAnsiTheme="minorHAnsi" w:cstheme="minorBidi"/>
          <w:bCs w:val="0"/>
          <w:i w:val="0"/>
          <w:noProof/>
          <w:lang w:val="en-US"/>
        </w:rPr>
        <w:tab/>
      </w:r>
      <w:r>
        <w:rPr>
          <w:noProof/>
        </w:rPr>
        <w:t>Category 1 – ‘Live’ Products</w:t>
      </w:r>
      <w:r>
        <w:rPr>
          <w:noProof/>
        </w:rPr>
        <w:tab/>
      </w:r>
      <w:r>
        <w:rPr>
          <w:noProof/>
        </w:rPr>
        <w:fldChar w:fldCharType="begin"/>
      </w:r>
      <w:r>
        <w:rPr>
          <w:noProof/>
        </w:rPr>
        <w:instrText xml:space="preserve"> PAGEREF _Toc296333371 \h </w:instrText>
      </w:r>
      <w:r>
        <w:rPr>
          <w:noProof/>
        </w:rPr>
      </w:r>
      <w:r>
        <w:rPr>
          <w:noProof/>
        </w:rPr>
        <w:fldChar w:fldCharType="separate"/>
      </w:r>
      <w:r w:rsidR="003D6AA4">
        <w:rPr>
          <w:noProof/>
        </w:rPr>
        <w:t>10</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8.2</w:t>
      </w:r>
      <w:r>
        <w:rPr>
          <w:rFonts w:asciiTheme="minorHAnsi" w:eastAsiaTheme="minorEastAsia" w:hAnsiTheme="minorHAnsi" w:cstheme="minorBidi"/>
          <w:bCs w:val="0"/>
          <w:i w:val="0"/>
          <w:noProof/>
          <w:lang w:val="en-US"/>
        </w:rPr>
        <w:tab/>
      </w:r>
      <w:r>
        <w:rPr>
          <w:noProof/>
        </w:rPr>
        <w:t>Category 2 – ‘Request’ Products</w:t>
      </w:r>
      <w:r>
        <w:rPr>
          <w:noProof/>
        </w:rPr>
        <w:tab/>
      </w:r>
      <w:r>
        <w:rPr>
          <w:noProof/>
        </w:rPr>
        <w:fldChar w:fldCharType="begin"/>
      </w:r>
      <w:r>
        <w:rPr>
          <w:noProof/>
        </w:rPr>
        <w:instrText xml:space="preserve"> PAGEREF _Toc296333372 \h </w:instrText>
      </w:r>
      <w:r>
        <w:rPr>
          <w:noProof/>
        </w:rPr>
      </w:r>
      <w:r>
        <w:rPr>
          <w:noProof/>
        </w:rPr>
        <w:fldChar w:fldCharType="separate"/>
      </w:r>
      <w:r w:rsidR="003D6AA4">
        <w:rPr>
          <w:noProof/>
        </w:rPr>
        <w:t>11</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8.3</w:t>
      </w:r>
      <w:r>
        <w:rPr>
          <w:rFonts w:asciiTheme="minorHAnsi" w:eastAsiaTheme="minorEastAsia" w:hAnsiTheme="minorHAnsi" w:cstheme="minorBidi"/>
          <w:bCs w:val="0"/>
          <w:i w:val="0"/>
          <w:noProof/>
          <w:lang w:val="en-US"/>
        </w:rPr>
        <w:tab/>
      </w:r>
      <w:r>
        <w:rPr>
          <w:noProof/>
        </w:rPr>
        <w:t>Category 3 – ‘Live’ Property</w:t>
      </w:r>
      <w:r>
        <w:rPr>
          <w:noProof/>
        </w:rPr>
        <w:tab/>
      </w:r>
      <w:r>
        <w:rPr>
          <w:noProof/>
        </w:rPr>
        <w:fldChar w:fldCharType="begin"/>
      </w:r>
      <w:r>
        <w:rPr>
          <w:noProof/>
        </w:rPr>
        <w:instrText xml:space="preserve"> PAGEREF _Toc296333373 \h </w:instrText>
      </w:r>
      <w:r>
        <w:rPr>
          <w:noProof/>
        </w:rPr>
      </w:r>
      <w:r>
        <w:rPr>
          <w:noProof/>
        </w:rPr>
        <w:fldChar w:fldCharType="separate"/>
      </w:r>
      <w:r w:rsidR="003D6AA4">
        <w:rPr>
          <w:noProof/>
        </w:rPr>
        <w:t>12</w:t>
      </w:r>
      <w:r>
        <w:rPr>
          <w:noProof/>
        </w:rPr>
        <w:fldChar w:fldCharType="end"/>
      </w:r>
    </w:p>
    <w:p w:rsidR="00C05ABC" w:rsidRDefault="00C05ABC">
      <w:pPr>
        <w:pStyle w:val="TOC2"/>
        <w:tabs>
          <w:tab w:val="clear" w:pos="567"/>
          <w:tab w:val="left" w:pos="574"/>
        </w:tabs>
        <w:rPr>
          <w:rFonts w:asciiTheme="minorHAnsi" w:eastAsiaTheme="minorEastAsia" w:hAnsiTheme="minorHAnsi" w:cstheme="minorBidi"/>
          <w:bCs w:val="0"/>
          <w:i w:val="0"/>
          <w:noProof/>
          <w:lang w:val="en-US"/>
        </w:rPr>
      </w:pPr>
      <w:r>
        <w:rPr>
          <w:noProof/>
        </w:rPr>
        <w:t>8.4</w:t>
      </w:r>
      <w:r>
        <w:rPr>
          <w:rFonts w:asciiTheme="minorHAnsi" w:eastAsiaTheme="minorEastAsia" w:hAnsiTheme="minorHAnsi" w:cstheme="minorBidi"/>
          <w:bCs w:val="0"/>
          <w:i w:val="0"/>
          <w:noProof/>
          <w:lang w:val="en-US"/>
        </w:rPr>
        <w:tab/>
      </w:r>
      <w:r>
        <w:rPr>
          <w:noProof/>
        </w:rPr>
        <w:t>Category 4 – ‘Request’ Property</w:t>
      </w:r>
      <w:r>
        <w:rPr>
          <w:noProof/>
        </w:rPr>
        <w:tab/>
      </w:r>
      <w:r>
        <w:rPr>
          <w:noProof/>
        </w:rPr>
        <w:fldChar w:fldCharType="begin"/>
      </w:r>
      <w:r>
        <w:rPr>
          <w:noProof/>
        </w:rPr>
        <w:instrText xml:space="preserve"> PAGEREF _Toc296333374 \h </w:instrText>
      </w:r>
      <w:r>
        <w:rPr>
          <w:noProof/>
        </w:rPr>
      </w:r>
      <w:r>
        <w:rPr>
          <w:noProof/>
        </w:rPr>
        <w:fldChar w:fldCharType="separate"/>
      </w:r>
      <w:r w:rsidR="003D6AA4">
        <w:rPr>
          <w:noProof/>
        </w:rPr>
        <w:t>14</w:t>
      </w:r>
      <w:r>
        <w:rPr>
          <w:noProof/>
        </w:rPr>
        <w:fldChar w:fldCharType="end"/>
      </w:r>
    </w:p>
    <w:p w:rsidR="00C05ABC" w:rsidRDefault="00C05ABC">
      <w:pPr>
        <w:pStyle w:val="TOC1"/>
        <w:tabs>
          <w:tab w:val="left" w:pos="474"/>
        </w:tabs>
        <w:rPr>
          <w:rFonts w:asciiTheme="minorHAnsi" w:eastAsiaTheme="minorEastAsia" w:hAnsiTheme="minorHAnsi" w:cstheme="minorBidi"/>
          <w:bCs w:val="0"/>
          <w:noProof/>
          <w:sz w:val="24"/>
          <w:szCs w:val="24"/>
          <w:lang w:val="en-US"/>
        </w:rPr>
      </w:pPr>
      <w:r>
        <w:rPr>
          <w:noProof/>
        </w:rPr>
        <w:t>9.</w:t>
      </w:r>
      <w:r>
        <w:rPr>
          <w:rFonts w:asciiTheme="minorHAnsi" w:eastAsiaTheme="minorEastAsia" w:hAnsiTheme="minorHAnsi" w:cstheme="minorBidi"/>
          <w:bCs w:val="0"/>
          <w:noProof/>
          <w:sz w:val="24"/>
          <w:szCs w:val="24"/>
          <w:lang w:val="en-US"/>
        </w:rPr>
        <w:tab/>
      </w:r>
      <w:r>
        <w:rPr>
          <w:noProof/>
        </w:rPr>
        <w:t>Features</w:t>
      </w:r>
      <w:r>
        <w:rPr>
          <w:noProof/>
        </w:rPr>
        <w:tab/>
      </w:r>
      <w:r>
        <w:rPr>
          <w:noProof/>
        </w:rPr>
        <w:fldChar w:fldCharType="begin"/>
      </w:r>
      <w:r>
        <w:rPr>
          <w:noProof/>
        </w:rPr>
        <w:instrText xml:space="preserve"> PAGEREF _Toc296333375 \h </w:instrText>
      </w:r>
      <w:r>
        <w:rPr>
          <w:noProof/>
        </w:rPr>
      </w:r>
      <w:r>
        <w:rPr>
          <w:noProof/>
        </w:rPr>
        <w:fldChar w:fldCharType="separate"/>
      </w:r>
      <w:r w:rsidR="003D6AA4">
        <w:rPr>
          <w:noProof/>
        </w:rPr>
        <w:t>15</w:t>
      </w:r>
      <w:r>
        <w:rPr>
          <w:noProof/>
        </w:rPr>
        <w:fldChar w:fldCharType="end"/>
      </w:r>
    </w:p>
    <w:p w:rsidR="00C05ABC" w:rsidRDefault="00C05ABC">
      <w:pPr>
        <w:pStyle w:val="TOC1"/>
        <w:tabs>
          <w:tab w:val="left" w:pos="629"/>
        </w:tabs>
        <w:rPr>
          <w:rFonts w:asciiTheme="minorHAnsi" w:eastAsiaTheme="minorEastAsia" w:hAnsiTheme="minorHAnsi" w:cstheme="minorBidi"/>
          <w:bCs w:val="0"/>
          <w:noProof/>
          <w:sz w:val="24"/>
          <w:szCs w:val="24"/>
          <w:lang w:val="en-US"/>
        </w:rPr>
      </w:pPr>
      <w:r>
        <w:rPr>
          <w:noProof/>
        </w:rPr>
        <w:t>10.</w:t>
      </w:r>
      <w:r>
        <w:rPr>
          <w:rFonts w:asciiTheme="minorHAnsi" w:eastAsiaTheme="minorEastAsia" w:hAnsiTheme="minorHAnsi" w:cstheme="minorBidi"/>
          <w:bCs w:val="0"/>
          <w:noProof/>
          <w:sz w:val="24"/>
          <w:szCs w:val="24"/>
          <w:lang w:val="en-US"/>
        </w:rPr>
        <w:tab/>
      </w:r>
      <w:r>
        <w:rPr>
          <w:noProof/>
        </w:rPr>
        <w:t>High Level Experience Flows</w:t>
      </w:r>
      <w:r>
        <w:rPr>
          <w:noProof/>
        </w:rPr>
        <w:tab/>
      </w:r>
      <w:r>
        <w:rPr>
          <w:noProof/>
        </w:rPr>
        <w:fldChar w:fldCharType="begin"/>
      </w:r>
      <w:r>
        <w:rPr>
          <w:noProof/>
        </w:rPr>
        <w:instrText xml:space="preserve"> PAGEREF _Toc296333376 \h </w:instrText>
      </w:r>
      <w:r>
        <w:rPr>
          <w:noProof/>
        </w:rPr>
      </w:r>
      <w:r>
        <w:rPr>
          <w:noProof/>
        </w:rPr>
        <w:fldChar w:fldCharType="separate"/>
      </w:r>
      <w:r w:rsidR="003D6AA4">
        <w:rPr>
          <w:noProof/>
        </w:rPr>
        <w:t>19</w:t>
      </w:r>
      <w:r>
        <w:rPr>
          <w:noProof/>
        </w:rPr>
        <w:fldChar w:fldCharType="end"/>
      </w:r>
    </w:p>
    <w:p w:rsidR="00D87FF8" w:rsidRDefault="00EE4CDC">
      <w:r>
        <w:fldChar w:fldCharType="end"/>
      </w:r>
    </w:p>
    <w:p w:rsidR="00E70DCA" w:rsidRDefault="00D87FF8" w:rsidP="00E70DCA">
      <w:pPr>
        <w:pStyle w:val="Heading1"/>
      </w:pPr>
      <w:r>
        <w:br w:type="page"/>
      </w:r>
      <w:bookmarkStart w:id="4" w:name="_Toc296333360"/>
      <w:r w:rsidR="00E70DCA">
        <w:t>Terms and Naming Conventions</w:t>
      </w:r>
      <w:bookmarkEnd w:id="4"/>
    </w:p>
    <w:p w:rsidR="00E70DCA" w:rsidRDefault="00E70DCA" w:rsidP="00E70DCA"/>
    <w:p w:rsidR="00E70DCA" w:rsidRDefault="00E70DCA" w:rsidP="00E70DCA">
      <w:r>
        <w:t>The following table contains a list of the terms specific to the project:</w:t>
      </w:r>
    </w:p>
    <w:p w:rsidR="00E70DCA" w:rsidRDefault="00E70DCA" w:rsidP="00E70DCA"/>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5670"/>
      </w:tblGrid>
      <w:tr w:rsidR="00E70DCA">
        <w:trPr>
          <w:cantSplit/>
          <w:tblHeader/>
        </w:trPr>
        <w:tc>
          <w:tcPr>
            <w:tcW w:w="1809" w:type="dxa"/>
            <w:shd w:val="pct10" w:color="auto" w:fill="auto"/>
            <w:vAlign w:val="center"/>
          </w:tcPr>
          <w:p w:rsidR="00E70DCA" w:rsidRDefault="00E70DCA">
            <w:pPr>
              <w:pStyle w:val="TableHeading"/>
            </w:pPr>
            <w:r>
              <w:t>Term</w:t>
            </w:r>
          </w:p>
        </w:tc>
        <w:tc>
          <w:tcPr>
            <w:tcW w:w="5670" w:type="dxa"/>
            <w:shd w:val="pct10" w:color="auto" w:fill="auto"/>
            <w:vAlign w:val="center"/>
          </w:tcPr>
          <w:p w:rsidR="00E70DCA" w:rsidRDefault="00E70DCA">
            <w:pPr>
              <w:pStyle w:val="TableHeading"/>
            </w:pPr>
            <w:r>
              <w:t>Definition</w:t>
            </w:r>
          </w:p>
        </w:tc>
      </w:tr>
      <w:tr w:rsidR="00E70DCA">
        <w:trPr>
          <w:cantSplit/>
        </w:trPr>
        <w:tc>
          <w:tcPr>
            <w:tcW w:w="1809" w:type="dxa"/>
          </w:tcPr>
          <w:p w:rsidR="00E70DCA" w:rsidRPr="00E81A68" w:rsidRDefault="00E70DCA">
            <w:pPr>
              <w:pStyle w:val="TableText"/>
              <w:rPr>
                <w:i/>
                <w:sz w:val="20"/>
              </w:rPr>
            </w:pPr>
            <w:r w:rsidRPr="00E81A68">
              <w:rPr>
                <w:i/>
                <w:sz w:val="20"/>
              </w:rPr>
              <w:t>Solace</w:t>
            </w:r>
          </w:p>
        </w:tc>
        <w:tc>
          <w:tcPr>
            <w:tcW w:w="5670" w:type="dxa"/>
          </w:tcPr>
          <w:p w:rsidR="00E81A68" w:rsidRDefault="00E70DCA" w:rsidP="00161ABB">
            <w:pPr>
              <w:pStyle w:val="TableText"/>
              <w:rPr>
                <w:sz w:val="20"/>
              </w:rPr>
            </w:pPr>
            <w:r w:rsidRPr="00E81A68">
              <w:rPr>
                <w:sz w:val="20"/>
              </w:rPr>
              <w:t>Describes the entire system instance to each individual Solace Technology Pty Ltd client.</w:t>
            </w:r>
          </w:p>
          <w:p w:rsidR="00E70DCA" w:rsidRPr="00E81A68" w:rsidRDefault="00E70DCA" w:rsidP="00161ABB">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Business</w:t>
            </w:r>
          </w:p>
        </w:tc>
        <w:tc>
          <w:tcPr>
            <w:tcW w:w="5670" w:type="dxa"/>
          </w:tcPr>
          <w:p w:rsidR="00E81A68" w:rsidRDefault="00E70DCA">
            <w:pPr>
              <w:pStyle w:val="TableText"/>
              <w:rPr>
                <w:sz w:val="20"/>
              </w:rPr>
            </w:pPr>
            <w:r w:rsidRPr="00E81A68">
              <w:rPr>
                <w:sz w:val="20"/>
              </w:rPr>
              <w:t>Solace Technology Pty Ltd client using an instance of Solace.</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Supplier</w:t>
            </w:r>
          </w:p>
        </w:tc>
        <w:tc>
          <w:tcPr>
            <w:tcW w:w="5670" w:type="dxa"/>
          </w:tcPr>
          <w:p w:rsidR="00E81A68" w:rsidRDefault="00E70DCA">
            <w:pPr>
              <w:pStyle w:val="TableText"/>
              <w:rPr>
                <w:sz w:val="20"/>
              </w:rPr>
            </w:pPr>
            <w:r w:rsidRPr="00E81A68">
              <w:rPr>
                <w:sz w:val="20"/>
              </w:rPr>
              <w:t xml:space="preserve">Any business that has a commercial relationship with The Business in terms of making available property or products for sale through The Business in exchange for a commission. </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Agent</w:t>
            </w:r>
          </w:p>
        </w:tc>
        <w:tc>
          <w:tcPr>
            <w:tcW w:w="5670" w:type="dxa"/>
          </w:tcPr>
          <w:p w:rsidR="00E81A68" w:rsidRDefault="00E70DCA">
            <w:pPr>
              <w:pStyle w:val="TableText"/>
              <w:rPr>
                <w:sz w:val="20"/>
              </w:rPr>
            </w:pPr>
            <w:r w:rsidRPr="00E81A68">
              <w:rPr>
                <w:sz w:val="20"/>
              </w:rPr>
              <w:t>Any business that has a commercial relationship with The Business in terms of selling property or products supplied by The Supplier in exchange for a commission.</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The Guest</w:t>
            </w:r>
          </w:p>
        </w:tc>
        <w:tc>
          <w:tcPr>
            <w:tcW w:w="5670" w:type="dxa"/>
          </w:tcPr>
          <w:p w:rsidR="00E81A68" w:rsidRDefault="00E70DCA" w:rsidP="00161ABB">
            <w:pPr>
              <w:pStyle w:val="TableText"/>
              <w:rPr>
                <w:sz w:val="20"/>
              </w:rPr>
            </w:pPr>
            <w:r w:rsidRPr="00E81A68">
              <w:rPr>
                <w:sz w:val="20"/>
              </w:rPr>
              <w:t>An end user purchasing a holiday experience based on the offerings of The Supplier, though the Business.  This transaction can be facilitated through The Business, the Guest Portal, The Agent or other sites powered by Channel Managers that are interacting with Solace.</w:t>
            </w:r>
          </w:p>
          <w:p w:rsidR="00E70DCA" w:rsidRPr="00E81A68" w:rsidRDefault="00E70DCA" w:rsidP="00161ABB">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Business Console</w:t>
            </w:r>
          </w:p>
        </w:tc>
        <w:tc>
          <w:tcPr>
            <w:tcW w:w="5670" w:type="dxa"/>
          </w:tcPr>
          <w:p w:rsidR="00E81A68" w:rsidRDefault="00E70DCA">
            <w:pPr>
              <w:pStyle w:val="TableText"/>
              <w:rPr>
                <w:sz w:val="20"/>
              </w:rPr>
            </w:pPr>
            <w:r w:rsidRPr="00E81A68">
              <w:rPr>
                <w:sz w:val="20"/>
              </w:rPr>
              <w:t>A web based Solace interface used by The Business to facilitate bookings, administration and management of Solace.  Branded Solace and used by The Business’ staff and consultants.</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Agent Portal</w:t>
            </w:r>
          </w:p>
        </w:tc>
        <w:tc>
          <w:tcPr>
            <w:tcW w:w="5670" w:type="dxa"/>
          </w:tcPr>
          <w:p w:rsidR="00E81A68" w:rsidRDefault="00E70DCA" w:rsidP="004D08E1">
            <w:pPr>
              <w:pStyle w:val="TableText"/>
              <w:rPr>
                <w:sz w:val="20"/>
              </w:rPr>
            </w:pPr>
            <w:r w:rsidRPr="00E81A68">
              <w:rPr>
                <w:sz w:val="20"/>
              </w:rPr>
              <w:t>A web based Solace interface used by The Agent to facilitate bookings completed on behalf of The Business.  Business Branded and used by The Agent’s staff and consultants.</w:t>
            </w:r>
          </w:p>
          <w:p w:rsidR="00E70DCA" w:rsidRPr="00E81A68" w:rsidRDefault="00E70DCA" w:rsidP="004D08E1">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Supplier Portal</w:t>
            </w:r>
          </w:p>
        </w:tc>
        <w:tc>
          <w:tcPr>
            <w:tcW w:w="5670" w:type="dxa"/>
          </w:tcPr>
          <w:p w:rsidR="00E81A68" w:rsidRDefault="00E70DCA">
            <w:pPr>
              <w:pStyle w:val="TableText"/>
              <w:rPr>
                <w:sz w:val="20"/>
              </w:rPr>
            </w:pPr>
            <w:r w:rsidRPr="00E81A68">
              <w:rPr>
                <w:sz w:val="20"/>
              </w:rPr>
              <w:t>A web based Solace interface used by The Supplier to facilitate the management of product and/or property offerings available for sale through Solace.  Business branded and used by The Supplier’s staff.</w:t>
            </w:r>
          </w:p>
          <w:p w:rsidR="00E70DCA" w:rsidRPr="00E81A68" w:rsidRDefault="00E70DCA">
            <w:pPr>
              <w:pStyle w:val="TableText"/>
              <w:rPr>
                <w:sz w:val="20"/>
              </w:rPr>
            </w:pPr>
          </w:p>
        </w:tc>
      </w:tr>
      <w:tr w:rsidR="00E70DCA">
        <w:trPr>
          <w:cantSplit/>
        </w:trPr>
        <w:tc>
          <w:tcPr>
            <w:tcW w:w="1809" w:type="dxa"/>
          </w:tcPr>
          <w:p w:rsidR="00E70DCA" w:rsidRPr="00E81A68" w:rsidRDefault="00E70DCA">
            <w:pPr>
              <w:pStyle w:val="TableText"/>
              <w:rPr>
                <w:i/>
                <w:sz w:val="20"/>
              </w:rPr>
            </w:pPr>
            <w:r w:rsidRPr="00E81A68">
              <w:rPr>
                <w:i/>
                <w:sz w:val="20"/>
              </w:rPr>
              <w:t>Guest Portal</w:t>
            </w:r>
          </w:p>
        </w:tc>
        <w:tc>
          <w:tcPr>
            <w:tcW w:w="5670" w:type="dxa"/>
          </w:tcPr>
          <w:p w:rsidR="00E81A68" w:rsidRDefault="00E70DCA" w:rsidP="002416C9">
            <w:pPr>
              <w:pStyle w:val="TableText"/>
              <w:rPr>
                <w:sz w:val="20"/>
              </w:rPr>
            </w:pPr>
            <w:r w:rsidRPr="00E81A68">
              <w:rPr>
                <w:sz w:val="20"/>
              </w:rPr>
              <w:t>A web based Solace interface used by The Guest to facilitate the purchase of property and/or product.  Enables The Guest to search, purchase, pay for, amend and cancel offerings using an intuitive, clean, secure, mobile responsible site.  Business branded.</w:t>
            </w:r>
          </w:p>
          <w:p w:rsidR="00E70DCA" w:rsidRPr="00E81A68" w:rsidRDefault="00E70DCA" w:rsidP="002416C9">
            <w:pPr>
              <w:pStyle w:val="TableText"/>
              <w:rPr>
                <w:sz w:val="20"/>
              </w:rPr>
            </w:pPr>
          </w:p>
        </w:tc>
      </w:tr>
    </w:tbl>
    <w:p w:rsidR="00E70DCA" w:rsidRDefault="00E70DCA" w:rsidP="00406867">
      <w:pPr>
        <w:keepNext/>
        <w:spacing w:before="100" w:after="100"/>
        <w:outlineLvl w:val="0"/>
      </w:pPr>
    </w:p>
    <w:p w:rsidR="00E70DCA" w:rsidRDefault="00E70DCA" w:rsidP="00406867">
      <w:pPr>
        <w:keepNext/>
        <w:spacing w:before="100" w:after="100"/>
        <w:outlineLvl w:val="0"/>
      </w:pPr>
    </w:p>
    <w:p w:rsidR="00D87FF8" w:rsidRDefault="00E70DCA" w:rsidP="00E81A68">
      <w:pPr>
        <w:pStyle w:val="Heading1"/>
      </w:pPr>
      <w:r>
        <w:br w:type="page"/>
      </w:r>
      <w:bookmarkStart w:id="5" w:name="_Toc296333361"/>
      <w:r w:rsidR="00FD1553">
        <w:t>Purpose</w:t>
      </w:r>
      <w:r w:rsidR="00D87FF8" w:rsidRPr="00406867">
        <w:t xml:space="preserve"> &amp; </w:t>
      </w:r>
      <w:r w:rsidR="00FD1553">
        <w:t xml:space="preserve">Business </w:t>
      </w:r>
      <w:r>
        <w:t>Process Description</w:t>
      </w:r>
      <w:bookmarkEnd w:id="5"/>
    </w:p>
    <w:p w:rsidR="00D87FF8" w:rsidRDefault="00D87FF8"/>
    <w:p w:rsidR="00406867" w:rsidRDefault="002416C9" w:rsidP="00D04961">
      <w:pPr>
        <w:pStyle w:val="Heading2"/>
      </w:pPr>
      <w:bookmarkStart w:id="6" w:name="_Toc296333362"/>
      <w:r w:rsidRPr="00660388">
        <w:t>Background &amp; Purpose</w:t>
      </w:r>
      <w:bookmarkEnd w:id="6"/>
    </w:p>
    <w:p w:rsidR="00FD1553" w:rsidRDefault="002416C9" w:rsidP="00406867">
      <w:r>
        <w:t>Solace is a cloud based, reservation system that is unique in the way it delivers multiple property and product offerings from 3</w:t>
      </w:r>
      <w:r w:rsidRPr="002416C9">
        <w:rPr>
          <w:vertAlign w:val="superscript"/>
        </w:rPr>
        <w:t>rd</w:t>
      </w:r>
      <w:r>
        <w:t xml:space="preserve"> party suppliers</w:t>
      </w:r>
      <w:r w:rsidR="00FD1553">
        <w:t xml:space="preserve">, facilitates the bundling of these offerings to a retail client through a streamlined, </w:t>
      </w:r>
      <w:r w:rsidR="00330F9B">
        <w:t xml:space="preserve">seamless, </w:t>
      </w:r>
      <w:r w:rsidR="00FD1553">
        <w:t xml:space="preserve">single transaction.  This could be delivered to The Guest via direct contact with The Business and utilisation of the Business Console, via The Agent utilising the Agent Portal, or managed </w:t>
      </w:r>
      <w:proofErr w:type="gramStart"/>
      <w:r w:rsidR="00FD1553">
        <w:t>themselves</w:t>
      </w:r>
      <w:proofErr w:type="gramEnd"/>
      <w:r w:rsidR="00FD1553">
        <w:t xml:space="preserve"> using the Guest Portal. </w:t>
      </w:r>
    </w:p>
    <w:p w:rsidR="00FD1553" w:rsidRDefault="00FD1553" w:rsidP="00406867"/>
    <w:p w:rsidR="00FD1553" w:rsidRDefault="00FD1553" w:rsidP="00406867">
      <w:r>
        <w:t>Solace manages the payments into The Business by The Guest and The Agent, calculates taxes and commissions, and manages the distribution of funds to The Supplier based on their specific terms of payment.</w:t>
      </w:r>
    </w:p>
    <w:p w:rsidR="00FD1553" w:rsidRDefault="00FD1553" w:rsidP="00406867"/>
    <w:p w:rsidR="00FD1553" w:rsidRDefault="00FD1553" w:rsidP="00406867">
      <w:r>
        <w:t xml:space="preserve">Solace allows integration with accommodation Channel Managers such as </w:t>
      </w:r>
      <w:proofErr w:type="spellStart"/>
      <w:r>
        <w:t>SiteMinder</w:t>
      </w:r>
      <w:proofErr w:type="spellEnd"/>
      <w:r>
        <w:t>, RTP for Ski Resort product sales, and other 3</w:t>
      </w:r>
      <w:r w:rsidRPr="00FD1553">
        <w:rPr>
          <w:vertAlign w:val="superscript"/>
        </w:rPr>
        <w:t>rd</w:t>
      </w:r>
      <w:r>
        <w:t xml:space="preserve"> party systems such as Alpine Sports Ski Rental system on a “pay to connect” basis.  The purpose of integrating with these systems is to reduce data duplication, reduce manual data entry and improve The Guest’s booking experience.</w:t>
      </w:r>
    </w:p>
    <w:p w:rsidR="00406867" w:rsidRDefault="00406867" w:rsidP="00406867">
      <w:pPr>
        <w:rPr>
          <w:rFonts w:ascii="EggAGBuch" w:hAnsi="EggAGBuch"/>
        </w:rPr>
      </w:pPr>
    </w:p>
    <w:p w:rsidR="00406867" w:rsidRDefault="00E70DCA" w:rsidP="00D04961">
      <w:pPr>
        <w:pStyle w:val="Heading2"/>
      </w:pPr>
      <w:bookmarkStart w:id="7" w:name="_Toc296333363"/>
      <w:r w:rsidRPr="00660388">
        <w:t>Business Data Model</w:t>
      </w:r>
      <w:bookmarkEnd w:id="7"/>
    </w:p>
    <w:p w:rsidR="00406867" w:rsidRDefault="00E70DCA" w:rsidP="00406867">
      <w:proofErr w:type="gramStart"/>
      <w:r>
        <w:t>The below diagram shows the interaction of the various users with each other and with Solace.</w:t>
      </w:r>
      <w:proofErr w:type="gramEnd"/>
    </w:p>
    <w:p w:rsidR="00406867" w:rsidRDefault="00406867" w:rsidP="00406867">
      <w:pPr>
        <w:rPr>
          <w:rFonts w:ascii="EggAGBuch" w:hAnsi="EggAGBuch"/>
        </w:rPr>
      </w:pPr>
    </w:p>
    <w:p w:rsidR="00406867" w:rsidRDefault="00280BE6">
      <w:r>
        <w:rPr>
          <w:noProof/>
          <w:lang w:val="en-US"/>
        </w:rPr>
        <w:drawing>
          <wp:anchor distT="0" distB="0" distL="114300" distR="114300" simplePos="0" relativeHeight="251658752" behindDoc="1" locked="0" layoutInCell="1" allowOverlap="1">
            <wp:simplePos x="0" y="0"/>
            <wp:positionH relativeFrom="column">
              <wp:posOffset>-1270</wp:posOffset>
            </wp:positionH>
            <wp:positionV relativeFrom="paragraph">
              <wp:posOffset>22225</wp:posOffset>
            </wp:positionV>
            <wp:extent cx="5606415" cy="4196080"/>
            <wp:effectExtent l="25400" t="0" r="6985" b="0"/>
            <wp:wrapNone/>
            <wp:docPr id="29" name="Picture 28" descr="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jpg"/>
                    <pic:cNvPicPr/>
                  </pic:nvPicPr>
                  <pic:blipFill>
                    <a:blip r:embed="rId7"/>
                    <a:stretch>
                      <a:fillRect/>
                    </a:stretch>
                  </pic:blipFill>
                  <pic:spPr>
                    <a:xfrm>
                      <a:off x="0" y="0"/>
                      <a:ext cx="5606415" cy="4196080"/>
                    </a:xfrm>
                    <a:prstGeom prst="rect">
                      <a:avLst/>
                    </a:prstGeom>
                  </pic:spPr>
                </pic:pic>
              </a:graphicData>
            </a:graphic>
          </wp:anchor>
        </w:drawing>
      </w:r>
    </w:p>
    <w:p w:rsidR="00406867" w:rsidRDefault="00406867"/>
    <w:p w:rsidR="00B030F4" w:rsidRDefault="00B030F4" w:rsidP="00B030F4"/>
    <w:p w:rsidR="00E70DCA" w:rsidRDefault="00E70DCA" w:rsidP="00E70DCA">
      <w:pPr>
        <w:pStyle w:val="Heading1"/>
      </w:pPr>
      <w:r>
        <w:br w:type="page"/>
      </w:r>
      <w:bookmarkStart w:id="8" w:name="_Toc296333364"/>
      <w:r>
        <w:t>Scope</w:t>
      </w:r>
      <w:bookmarkEnd w:id="8"/>
      <w:r>
        <w:t xml:space="preserve"> </w:t>
      </w:r>
    </w:p>
    <w:p w:rsidR="00E70DCA" w:rsidRDefault="00E70DCA" w:rsidP="00E70DCA"/>
    <w:p w:rsidR="00E70DCA" w:rsidRDefault="00E70DCA" w:rsidP="00E70DCA">
      <w:r>
        <w:t xml:space="preserve">This document is solely focused on the </w:t>
      </w:r>
      <w:r w:rsidR="00135521">
        <w:t>Supplier</w:t>
      </w:r>
      <w:r>
        <w:t xml:space="preserve"> Portal interface to Solace and does not provide an overall description Solace in its entirety. </w:t>
      </w:r>
    </w:p>
    <w:p w:rsidR="00E70DCA" w:rsidRDefault="00E70DCA" w:rsidP="00E70DCA"/>
    <w:p w:rsidR="00E70DCA" w:rsidRPr="00660388" w:rsidRDefault="00E70DCA" w:rsidP="00D04961">
      <w:pPr>
        <w:pStyle w:val="Heading2"/>
      </w:pPr>
      <w:bookmarkStart w:id="9" w:name="_Toc296333365"/>
      <w:r w:rsidRPr="00660388">
        <w:t>Scope defined using the Business Data Model</w:t>
      </w:r>
      <w:bookmarkEnd w:id="9"/>
    </w:p>
    <w:p w:rsidR="00E70DCA" w:rsidRDefault="00E70DCA" w:rsidP="00E70DCA">
      <w:r>
        <w:t>Below is the Business Data Model that highlights the module/s that are covered</w:t>
      </w:r>
      <w:r w:rsidR="00445E68">
        <w:t xml:space="preserve"> within the scope of this document.</w:t>
      </w:r>
    </w:p>
    <w:p w:rsidR="006019D9" w:rsidRDefault="006019D9" w:rsidP="00E70DCA"/>
    <w:p w:rsidR="006019D9" w:rsidRDefault="006019D9" w:rsidP="00E70DCA"/>
    <w:p w:rsidR="006019D9" w:rsidRDefault="006019D9" w:rsidP="00E70DCA"/>
    <w:p w:rsidR="00E70DCA" w:rsidRDefault="00E70DCA" w:rsidP="00E70DCA"/>
    <w:p w:rsidR="00280BE6" w:rsidRDefault="00135521">
      <w:pPr>
        <w:rPr>
          <w:rFonts w:ascii="Helvetica Light" w:hAnsi="Helvetica Light" w:cs="Arial"/>
          <w:bCs/>
          <w:sz w:val="36"/>
        </w:rPr>
      </w:pPr>
      <w:r>
        <w:rPr>
          <w:rFonts w:ascii="Helvetica Light" w:hAnsi="Helvetica Light" w:cs="Arial"/>
          <w:bCs/>
          <w:noProof/>
          <w:sz w:val="36"/>
          <w:lang w:val="en-US"/>
        </w:rPr>
        <w:drawing>
          <wp:anchor distT="0" distB="0" distL="114300" distR="114300" simplePos="0" relativeHeight="251661824" behindDoc="0" locked="0" layoutInCell="1" allowOverlap="1">
            <wp:simplePos x="0" y="0"/>
            <wp:positionH relativeFrom="column">
              <wp:posOffset>-254254</wp:posOffset>
            </wp:positionH>
            <wp:positionV relativeFrom="paragraph">
              <wp:posOffset>98806</wp:posOffset>
            </wp:positionV>
            <wp:extent cx="6083554" cy="4572000"/>
            <wp:effectExtent l="25400" t="0" r="12446" b="0"/>
            <wp:wrapNone/>
            <wp:docPr id="4" name="" descr="Sl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gif"/>
                    <pic:cNvPicPr/>
                  </pic:nvPicPr>
                  <pic:blipFill>
                    <a:blip r:embed="rId8"/>
                    <a:stretch>
                      <a:fillRect/>
                    </a:stretch>
                  </pic:blipFill>
                  <pic:spPr>
                    <a:xfrm>
                      <a:off x="0" y="0"/>
                      <a:ext cx="6083554" cy="4572000"/>
                    </a:xfrm>
                    <a:prstGeom prst="rect">
                      <a:avLst/>
                    </a:prstGeom>
                  </pic:spPr>
                </pic:pic>
              </a:graphicData>
            </a:graphic>
          </wp:anchor>
        </w:drawing>
      </w: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135521" w:rsidRDefault="00135521">
      <w:pPr>
        <w:rPr>
          <w:rFonts w:ascii="Helvetica Light" w:hAnsi="Helvetica Light" w:cs="Arial"/>
          <w:bCs/>
          <w:sz w:val="36"/>
        </w:rPr>
      </w:pPr>
    </w:p>
    <w:p w:rsidR="00280BE6" w:rsidRDefault="00280BE6">
      <w:pPr>
        <w:rPr>
          <w:rFonts w:ascii="Helvetica Light" w:hAnsi="Helvetica Light" w:cs="Arial"/>
          <w:bCs/>
          <w:sz w:val="36"/>
        </w:rPr>
      </w:pPr>
    </w:p>
    <w:p w:rsidR="00280BE6" w:rsidRDefault="00280BE6">
      <w:pPr>
        <w:rPr>
          <w:rFonts w:ascii="Helvetica Light" w:hAnsi="Helvetica Light" w:cs="Arial"/>
          <w:bCs/>
          <w:sz w:val="36"/>
        </w:rPr>
      </w:pPr>
    </w:p>
    <w:p w:rsidR="00445E68" w:rsidRDefault="00445E68" w:rsidP="00280BE6">
      <w:pPr>
        <w:pStyle w:val="Heading1"/>
      </w:pPr>
      <w:bookmarkStart w:id="10" w:name="_Toc296333366"/>
      <w:r>
        <w:t>Description</w:t>
      </w:r>
      <w:bookmarkEnd w:id="10"/>
    </w:p>
    <w:p w:rsidR="00445E68" w:rsidRPr="00445E68" w:rsidRDefault="00445E68" w:rsidP="00445E68"/>
    <w:p w:rsidR="00445E68" w:rsidRPr="00660388" w:rsidRDefault="00135521" w:rsidP="00D04961">
      <w:pPr>
        <w:pStyle w:val="Heading2"/>
      </w:pPr>
      <w:bookmarkStart w:id="11" w:name="_Toc296333367"/>
      <w:r>
        <w:t>Supplier</w:t>
      </w:r>
      <w:r w:rsidR="00445E68" w:rsidRPr="00660388">
        <w:t xml:space="preserve"> Portal Overview</w:t>
      </w:r>
      <w:bookmarkEnd w:id="11"/>
    </w:p>
    <w:p w:rsidR="00740DCF" w:rsidRDefault="00740DCF" w:rsidP="00445E68"/>
    <w:p w:rsidR="00740DCF" w:rsidRDefault="00740DCF" w:rsidP="00445E68">
      <w:r>
        <w:t xml:space="preserve">The </w:t>
      </w:r>
      <w:r w:rsidR="00135521">
        <w:t>Supplier</w:t>
      </w:r>
      <w:r w:rsidR="00AA08FC">
        <w:t xml:space="preserve"> Portal is integrated into t</w:t>
      </w:r>
      <w:r>
        <w:t xml:space="preserve">he Business website and allows </w:t>
      </w:r>
      <w:r w:rsidR="00135521">
        <w:t>Property Owners, Activity Providers or Tour Operators</w:t>
      </w:r>
      <w:r>
        <w:t xml:space="preserve"> the following experiences:</w:t>
      </w:r>
    </w:p>
    <w:p w:rsidR="00740DCF" w:rsidRDefault="00740DCF" w:rsidP="00445E68"/>
    <w:p w:rsidR="00135521" w:rsidRDefault="00135521" w:rsidP="00280BE6">
      <w:pPr>
        <w:pStyle w:val="ListParagraph"/>
        <w:numPr>
          <w:ilvl w:val="0"/>
          <w:numId w:val="19"/>
        </w:numPr>
        <w:spacing w:after="120"/>
        <w:ind w:left="714" w:hanging="357"/>
        <w:contextualSpacing w:val="0"/>
      </w:pPr>
      <w:r>
        <w:t>Ability to manage their contact and business details</w:t>
      </w:r>
      <w:r w:rsidR="00E953C1">
        <w:t xml:space="preserve"> including changing their password to Supplier Portal</w:t>
      </w:r>
    </w:p>
    <w:p w:rsidR="00E953C1" w:rsidRDefault="00E953C1" w:rsidP="00280BE6">
      <w:pPr>
        <w:pStyle w:val="ListParagraph"/>
        <w:numPr>
          <w:ilvl w:val="0"/>
          <w:numId w:val="19"/>
        </w:numPr>
        <w:spacing w:after="120"/>
        <w:ind w:left="714" w:hanging="357"/>
        <w:contextualSpacing w:val="0"/>
      </w:pPr>
      <w:r>
        <w:t xml:space="preserve">Upload and update their product/property description, images, pricing, </w:t>
      </w:r>
      <w:r w:rsidR="00135521">
        <w:t>inventory (where applicable)</w:t>
      </w:r>
      <w:r>
        <w:t xml:space="preserve">, </w:t>
      </w:r>
      <w:proofErr w:type="spellStart"/>
      <w:r>
        <w:t>google</w:t>
      </w:r>
      <w:proofErr w:type="spellEnd"/>
      <w:r>
        <w:t xml:space="preserve"> map location, ter</w:t>
      </w:r>
      <w:r w:rsidR="00AA08FC">
        <w:t>ms &amp; conditions for display on t</w:t>
      </w:r>
      <w:r>
        <w:t>he Business website after</w:t>
      </w:r>
      <w:r w:rsidR="00AA08FC">
        <w:t xml:space="preserve"> t</w:t>
      </w:r>
      <w:r>
        <w:t>he Business ‘approves’ the content</w:t>
      </w:r>
    </w:p>
    <w:p w:rsidR="00E953C1" w:rsidRDefault="00E953C1" w:rsidP="00280BE6">
      <w:pPr>
        <w:pStyle w:val="ListParagraph"/>
        <w:numPr>
          <w:ilvl w:val="0"/>
          <w:numId w:val="19"/>
        </w:numPr>
        <w:spacing w:after="120"/>
        <w:ind w:left="714" w:hanging="357"/>
        <w:contextualSpacing w:val="0"/>
      </w:pPr>
      <w:r>
        <w:t>Upload and update arrival instructions for inclusion in automatic conf</w:t>
      </w:r>
      <w:r w:rsidR="00AA08FC">
        <w:t>irmation emails to guests from the Business after t</w:t>
      </w:r>
      <w:r>
        <w:t>he Business ‘approves’ the content</w:t>
      </w:r>
    </w:p>
    <w:p w:rsidR="00E953C1" w:rsidRDefault="00E953C1" w:rsidP="00280BE6">
      <w:pPr>
        <w:pStyle w:val="ListParagraph"/>
        <w:numPr>
          <w:ilvl w:val="0"/>
          <w:numId w:val="19"/>
        </w:numPr>
        <w:spacing w:after="120"/>
        <w:ind w:left="714" w:hanging="357"/>
        <w:contextualSpacing w:val="0"/>
      </w:pPr>
      <w:r>
        <w:t>Allow for bulk upload of images</w:t>
      </w:r>
    </w:p>
    <w:p w:rsidR="00E953C1" w:rsidRDefault="00E953C1" w:rsidP="00280BE6">
      <w:pPr>
        <w:pStyle w:val="ListParagraph"/>
        <w:numPr>
          <w:ilvl w:val="0"/>
          <w:numId w:val="19"/>
        </w:numPr>
        <w:spacing w:after="120"/>
        <w:ind w:left="714" w:hanging="357"/>
        <w:contextualSpacing w:val="0"/>
      </w:pPr>
      <w:r>
        <w:t>Allow Suppliers to add events/p</w:t>
      </w:r>
      <w:r w:rsidR="000B06EF">
        <w:t>roducts to t</w:t>
      </w:r>
      <w:r>
        <w:t>he B</w:t>
      </w:r>
      <w:r w:rsidR="000B06EF">
        <w:t>usiness’ Events Calendar after t</w:t>
      </w:r>
      <w:r>
        <w:t>he Business ‘approves’ the content</w:t>
      </w:r>
    </w:p>
    <w:p w:rsidR="00E953C1" w:rsidRDefault="00E953C1" w:rsidP="00B54038">
      <w:pPr>
        <w:pStyle w:val="ListParagraph"/>
        <w:numPr>
          <w:ilvl w:val="0"/>
          <w:numId w:val="19"/>
        </w:numPr>
        <w:spacing w:after="120"/>
        <w:ind w:left="714" w:hanging="357"/>
        <w:contextualSpacing w:val="0"/>
      </w:pPr>
      <w:r>
        <w:t xml:space="preserve">Provide functionality for Suppliers to ‘block out’ periods where their product is unavailable </w:t>
      </w:r>
    </w:p>
    <w:p w:rsidR="00081E17" w:rsidRDefault="00E953C1" w:rsidP="00B54038">
      <w:pPr>
        <w:pStyle w:val="ListParagraph"/>
        <w:numPr>
          <w:ilvl w:val="0"/>
          <w:numId w:val="19"/>
        </w:numPr>
        <w:spacing w:after="120"/>
        <w:ind w:left="714" w:hanging="357"/>
        <w:contextualSpacing w:val="0"/>
      </w:pPr>
      <w:r>
        <w:t>Produce QR Codes or Vouchers (</w:t>
      </w:r>
      <w:proofErr w:type="spellStart"/>
      <w:r>
        <w:t>PDFs</w:t>
      </w:r>
      <w:proofErr w:type="spellEnd"/>
      <w:r>
        <w:t>) emailed to guests in their final confirmat</w:t>
      </w:r>
      <w:r w:rsidR="000B06EF">
        <w:t>ion from t</w:t>
      </w:r>
      <w:r>
        <w:t>he Business</w:t>
      </w:r>
      <w:r w:rsidR="00081E17">
        <w:t xml:space="preserve"> to be used by guests for the redemption of product bookings</w:t>
      </w:r>
    </w:p>
    <w:p w:rsidR="00081E17" w:rsidRDefault="00081E17" w:rsidP="00B54038">
      <w:pPr>
        <w:pStyle w:val="ListParagraph"/>
        <w:numPr>
          <w:ilvl w:val="0"/>
          <w:numId w:val="19"/>
        </w:numPr>
        <w:spacing w:after="120"/>
        <w:ind w:left="714" w:hanging="357"/>
        <w:contextualSpacing w:val="0"/>
      </w:pPr>
      <w:r>
        <w:t>Provide a tool to allow Suppliers to communicate with Guests via email without releasing the Guests’ email address</w:t>
      </w:r>
    </w:p>
    <w:p w:rsidR="00081E17" w:rsidRDefault="00081E17" w:rsidP="00B54038">
      <w:pPr>
        <w:pStyle w:val="ListParagraph"/>
        <w:numPr>
          <w:ilvl w:val="0"/>
          <w:numId w:val="19"/>
        </w:numPr>
        <w:spacing w:after="120"/>
        <w:ind w:left="714" w:hanging="357"/>
        <w:contextualSpacing w:val="0"/>
      </w:pPr>
      <w:r>
        <w:t>In the instance of a property or an inventoried product, provide an interactive calendar to display product/property availability and pricing, allow Suppliers to view current bookings details and their status, or make their own owner bookings</w:t>
      </w:r>
    </w:p>
    <w:p w:rsidR="00081E17" w:rsidRDefault="00081E17" w:rsidP="00B54038">
      <w:pPr>
        <w:pStyle w:val="ListParagraph"/>
        <w:numPr>
          <w:ilvl w:val="0"/>
          <w:numId w:val="19"/>
        </w:numPr>
        <w:spacing w:after="120"/>
        <w:ind w:left="714" w:hanging="357"/>
        <w:contextualSpacing w:val="0"/>
      </w:pPr>
      <w:r>
        <w:t>Provide Suppliers with a range of reports including forward bookings, inv</w:t>
      </w:r>
      <w:r w:rsidR="000B06EF">
        <w:t>oices, payments, booking history</w:t>
      </w:r>
      <w:r>
        <w:t xml:space="preserve"> etc</w:t>
      </w:r>
    </w:p>
    <w:p w:rsidR="00081E17" w:rsidRDefault="00081E17" w:rsidP="00B54038">
      <w:pPr>
        <w:pStyle w:val="ListParagraph"/>
        <w:numPr>
          <w:ilvl w:val="0"/>
          <w:numId w:val="19"/>
        </w:numPr>
        <w:spacing w:after="120"/>
        <w:ind w:left="714" w:hanging="357"/>
        <w:contextualSpacing w:val="0"/>
      </w:pPr>
      <w:r>
        <w:t xml:space="preserve">In the instance of </w:t>
      </w:r>
      <w:r w:rsidR="000B06EF">
        <w:t>properties that are managed by t</w:t>
      </w:r>
      <w:r>
        <w:t>he Business, provide access to a Job Log to inform the Supplier of current and upcoming m</w:t>
      </w:r>
      <w:r w:rsidR="000B06EF">
        <w:t>aintenance items registered by t</w:t>
      </w:r>
      <w:r>
        <w:t>he Business, or to allow the Supplier to request their own Job request with The Business</w:t>
      </w:r>
    </w:p>
    <w:p w:rsidR="00CF5D72" w:rsidRDefault="00CF5D72" w:rsidP="00B54038">
      <w:pPr>
        <w:pStyle w:val="ListParagraph"/>
        <w:numPr>
          <w:ilvl w:val="0"/>
          <w:numId w:val="19"/>
        </w:numPr>
        <w:spacing w:after="120"/>
        <w:ind w:left="714" w:hanging="357"/>
        <w:contextualSpacing w:val="0"/>
      </w:pPr>
      <w:r>
        <w:t>Notify the Supplier by email of new bookings</w:t>
      </w:r>
    </w:p>
    <w:p w:rsidR="00CF5D72" w:rsidRDefault="00CF5D72" w:rsidP="00B54038">
      <w:pPr>
        <w:pStyle w:val="ListParagraph"/>
        <w:numPr>
          <w:ilvl w:val="0"/>
          <w:numId w:val="19"/>
        </w:numPr>
        <w:spacing w:after="120"/>
        <w:ind w:left="714" w:hanging="357"/>
        <w:contextualSpacing w:val="0"/>
      </w:pPr>
      <w:r>
        <w:t>Notify the Supplier by email</w:t>
      </w:r>
      <w:r w:rsidR="000B06EF">
        <w:t xml:space="preserve"> of remittance of payment from t</w:t>
      </w:r>
      <w:r>
        <w:t>he Business</w:t>
      </w:r>
    </w:p>
    <w:p w:rsidR="00CF5D72" w:rsidRDefault="00CF5D72" w:rsidP="00B54038">
      <w:pPr>
        <w:pStyle w:val="ListParagraph"/>
        <w:numPr>
          <w:ilvl w:val="0"/>
          <w:numId w:val="19"/>
        </w:numPr>
        <w:spacing w:after="120"/>
        <w:ind w:left="714" w:hanging="357"/>
        <w:contextualSpacing w:val="0"/>
      </w:pPr>
      <w:r>
        <w:t>Notify the Supplier by email of a pending Guest review and invite them to participate in the review and approval process</w:t>
      </w:r>
    </w:p>
    <w:p w:rsidR="0005656B" w:rsidRDefault="0005656B" w:rsidP="00CF5D72">
      <w:pPr>
        <w:spacing w:after="120"/>
      </w:pPr>
    </w:p>
    <w:p w:rsidR="00445E68" w:rsidRDefault="00445E68" w:rsidP="00445E68"/>
    <w:p w:rsidR="005E0799" w:rsidRPr="00660388" w:rsidRDefault="00402FF6" w:rsidP="00D04961">
      <w:pPr>
        <w:pStyle w:val="Heading2"/>
      </w:pPr>
      <w:bookmarkStart w:id="12" w:name="_Toc296333368"/>
      <w:r w:rsidRPr="00660388">
        <w:t>User Platforms</w:t>
      </w:r>
      <w:bookmarkEnd w:id="12"/>
      <w:r w:rsidRPr="00660388">
        <w:t xml:space="preserve"> </w:t>
      </w:r>
    </w:p>
    <w:p w:rsidR="005E0799" w:rsidRDefault="005E0799" w:rsidP="005E0799"/>
    <w:p w:rsidR="005E0799" w:rsidRDefault="005E0799" w:rsidP="005E0799">
      <w:r>
        <w:t xml:space="preserve">All features of the </w:t>
      </w:r>
      <w:r w:rsidR="006C2D91">
        <w:t>Supplier</w:t>
      </w:r>
      <w:r>
        <w:t xml:space="preserve"> Portal must be available </w:t>
      </w:r>
      <w:r w:rsidR="00D407A7">
        <w:t xml:space="preserve">and fully functional </w:t>
      </w:r>
      <w:r>
        <w:t xml:space="preserve">from all devices. </w:t>
      </w:r>
      <w:r w:rsidR="00D407A7">
        <w:t xml:space="preserve"> The look and feel between devices needs to be consistent and provide a seamless experience.  </w:t>
      </w:r>
    </w:p>
    <w:p w:rsidR="00330F9B" w:rsidRPr="005E0799" w:rsidRDefault="005E0799" w:rsidP="00B54038">
      <w:pPr>
        <w:pStyle w:val="Style1"/>
      </w:pPr>
      <w:r>
        <w:rPr>
          <w:noProof/>
          <w:lang w:val="en-US"/>
        </w:rPr>
        <w:drawing>
          <wp:inline distT="0" distB="0" distL="0" distR="0">
            <wp:extent cx="5600700" cy="2826385"/>
            <wp:effectExtent l="25400" t="0" r="0" b="0"/>
            <wp:docPr id="1" name="Picture 0" descr="solace-responsive-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ce-responsive-ui.jpg"/>
                    <pic:cNvPicPr/>
                  </pic:nvPicPr>
                  <pic:blipFill>
                    <a:blip r:embed="rId9"/>
                    <a:stretch>
                      <a:fillRect/>
                    </a:stretch>
                  </pic:blipFill>
                  <pic:spPr>
                    <a:xfrm>
                      <a:off x="0" y="0"/>
                      <a:ext cx="5600700" cy="2826385"/>
                    </a:xfrm>
                    <a:prstGeom prst="rect">
                      <a:avLst/>
                    </a:prstGeom>
                  </pic:spPr>
                </pic:pic>
              </a:graphicData>
            </a:graphic>
          </wp:inline>
        </w:drawing>
      </w:r>
    </w:p>
    <w:p w:rsidR="00D04961" w:rsidRDefault="00D04961" w:rsidP="006C2D91"/>
    <w:p w:rsidR="00A30235" w:rsidRPr="00660388" w:rsidRDefault="00A30235" w:rsidP="00A30235">
      <w:pPr>
        <w:pStyle w:val="Heading2"/>
      </w:pPr>
      <w:bookmarkStart w:id="13" w:name="_Toc296333369"/>
      <w:r w:rsidRPr="00660388">
        <w:t>User Characteristics</w:t>
      </w:r>
      <w:bookmarkEnd w:id="13"/>
    </w:p>
    <w:p w:rsidR="00A30235" w:rsidRDefault="00A30235" w:rsidP="00A30235"/>
    <w:p w:rsidR="00A30235" w:rsidRDefault="00A30235" w:rsidP="00A30235">
      <w:r>
        <w:t xml:space="preserve">The Supplier Portal will be used by businesses </w:t>
      </w:r>
      <w:proofErr w:type="gramStart"/>
      <w:r>
        <w:t>who</w:t>
      </w:r>
      <w:proofErr w:type="gramEnd"/>
      <w:r>
        <w:t xml:space="preserve"> wish to sell their products/properties through the Business in return for a commission. </w:t>
      </w:r>
    </w:p>
    <w:p w:rsidR="00A30235" w:rsidRDefault="00A30235" w:rsidP="00A30235"/>
    <w:p w:rsidR="00A30235" w:rsidRDefault="00A30235" w:rsidP="00A30235">
      <w:r>
        <w:t>Examples of participating businesses include:</w:t>
      </w:r>
    </w:p>
    <w:p w:rsidR="00A30235" w:rsidRDefault="00A30235" w:rsidP="00A30235"/>
    <w:p w:rsidR="00A30235" w:rsidRDefault="00A30235" w:rsidP="00A30235">
      <w:pPr>
        <w:pStyle w:val="ListParagraph"/>
        <w:numPr>
          <w:ilvl w:val="0"/>
          <w:numId w:val="20"/>
        </w:numPr>
      </w:pPr>
      <w:r>
        <w:t>Accommodation providers including, but not limited to, hotels, motels, lodges, cabins, caravan parks, self contained houses, and apartments.</w:t>
      </w:r>
    </w:p>
    <w:p w:rsidR="00A30235" w:rsidRDefault="00A30235" w:rsidP="00A30235">
      <w:pPr>
        <w:pStyle w:val="ListParagraph"/>
        <w:numPr>
          <w:ilvl w:val="0"/>
          <w:numId w:val="20"/>
        </w:numPr>
      </w:pPr>
      <w:r>
        <w:t xml:space="preserve">Tour operators </w:t>
      </w:r>
    </w:p>
    <w:p w:rsidR="00A30235" w:rsidRDefault="00A30235" w:rsidP="00A30235">
      <w:pPr>
        <w:pStyle w:val="ListParagraph"/>
        <w:numPr>
          <w:ilvl w:val="0"/>
          <w:numId w:val="20"/>
        </w:numPr>
      </w:pPr>
      <w:r>
        <w:t>Ski resorts</w:t>
      </w:r>
    </w:p>
    <w:p w:rsidR="00A30235" w:rsidRDefault="00A30235" w:rsidP="00A30235">
      <w:pPr>
        <w:pStyle w:val="ListParagraph"/>
        <w:numPr>
          <w:ilvl w:val="0"/>
          <w:numId w:val="20"/>
        </w:numPr>
      </w:pPr>
      <w:r>
        <w:t>Day Spas</w:t>
      </w:r>
    </w:p>
    <w:p w:rsidR="00A30235" w:rsidRDefault="00A30235" w:rsidP="00A30235">
      <w:pPr>
        <w:pStyle w:val="ListParagraph"/>
        <w:numPr>
          <w:ilvl w:val="0"/>
          <w:numId w:val="20"/>
        </w:numPr>
      </w:pPr>
      <w:r>
        <w:t>Restaurants/Cafes</w:t>
      </w:r>
    </w:p>
    <w:p w:rsidR="00A30235" w:rsidRDefault="00A30235" w:rsidP="00A30235">
      <w:pPr>
        <w:pStyle w:val="ListParagraph"/>
        <w:numPr>
          <w:ilvl w:val="0"/>
          <w:numId w:val="20"/>
        </w:numPr>
      </w:pPr>
      <w:r>
        <w:t>Transport operators</w:t>
      </w:r>
    </w:p>
    <w:p w:rsidR="00A30235" w:rsidRDefault="00A30235" w:rsidP="00A30235">
      <w:pPr>
        <w:pStyle w:val="ListParagraph"/>
        <w:numPr>
          <w:ilvl w:val="0"/>
          <w:numId w:val="20"/>
        </w:numPr>
      </w:pPr>
      <w:r>
        <w:t>Experience providers</w:t>
      </w:r>
    </w:p>
    <w:p w:rsidR="00A30235" w:rsidRDefault="00A30235" w:rsidP="00A30235"/>
    <w:p w:rsidR="00A30235" w:rsidRDefault="00A30235" w:rsidP="00A30235">
      <w:r>
        <w:t>The main characteristic that all Suppliers will share is that their product/property offerings will be appropriate in a destination holiday market.  From there, products/properties can be categorised in</w:t>
      </w:r>
      <w:r w:rsidR="00C05ABC">
        <w:t>to</w:t>
      </w:r>
      <w:r>
        <w:t xml:space="preserve"> four distinct groups.  Each of these product categories transact within Solace in their own unique ways.</w:t>
      </w:r>
    </w:p>
    <w:p w:rsidR="00A30235" w:rsidRDefault="00A30235" w:rsidP="00A30235"/>
    <w:p w:rsidR="00A30235" w:rsidRDefault="00A30235" w:rsidP="00A30235">
      <w:r>
        <w:t>An individual Supplier may only have products pertaining to a single category, or they may offer a range of products across multiple product categories.</w:t>
      </w:r>
    </w:p>
    <w:p w:rsidR="00D04961" w:rsidRDefault="00D04961" w:rsidP="006C2D91"/>
    <w:p w:rsidR="00D04961" w:rsidRDefault="00D04961" w:rsidP="006C2D91"/>
    <w:p w:rsidR="006C2D91" w:rsidRDefault="006C2D91" w:rsidP="006C2D91"/>
    <w:p w:rsidR="00D04961" w:rsidRPr="00D04961" w:rsidRDefault="00A30235" w:rsidP="00D04961">
      <w:pPr>
        <w:pStyle w:val="Heading1"/>
      </w:pPr>
      <w:bookmarkStart w:id="14" w:name="_Toc296333370"/>
      <w:r>
        <w:t>Product/Property</w:t>
      </w:r>
      <w:r w:rsidR="00D04961" w:rsidRPr="00D04961">
        <w:t xml:space="preserve"> Categories</w:t>
      </w:r>
      <w:bookmarkEnd w:id="14"/>
    </w:p>
    <w:p w:rsidR="00D04961" w:rsidRDefault="00D04961" w:rsidP="00D04961"/>
    <w:p w:rsidR="00BE3629" w:rsidRDefault="00A30235" w:rsidP="00D04961">
      <w:r>
        <w:t>As described in section 7.3, product/property offerings from a Supplier can be categorised into four</w:t>
      </w:r>
      <w:r w:rsidR="00D04961">
        <w:t xml:space="preserve"> distinct </w:t>
      </w:r>
      <w:r>
        <w:t xml:space="preserve">groups.  Each category </w:t>
      </w:r>
      <w:r w:rsidR="00D04961">
        <w:t xml:space="preserve">will dictate how the </w:t>
      </w:r>
      <w:r>
        <w:t>product is</w:t>
      </w:r>
      <w:r w:rsidR="00D04961">
        <w:t xml:space="preserve"> set up within, and interacts with Supplier Portal</w:t>
      </w:r>
      <w:r>
        <w:t xml:space="preserve"> and the broader Solace system</w:t>
      </w:r>
      <w:r w:rsidR="00D04961">
        <w:t>.</w:t>
      </w:r>
    </w:p>
    <w:p w:rsidR="00BE3629" w:rsidRDefault="00BE3629" w:rsidP="00D04961"/>
    <w:p w:rsidR="00D04961" w:rsidRDefault="00BE3629" w:rsidP="00D04961">
      <w:r>
        <w:t>It is important to note that an individual Supplier may offer one or many products belonging to the same product category, or may offer multiple products from multiple product categories.</w:t>
      </w:r>
    </w:p>
    <w:p w:rsidR="00D04961" w:rsidRDefault="00D04961" w:rsidP="00D04961"/>
    <w:p w:rsidR="00D04961" w:rsidRPr="000B06EF" w:rsidRDefault="00D04961" w:rsidP="00D04961">
      <w:pPr>
        <w:pStyle w:val="Heading2"/>
      </w:pPr>
      <w:bookmarkStart w:id="15" w:name="_Toc296333371"/>
      <w:r w:rsidRPr="000B06EF">
        <w:t xml:space="preserve">Category 1 – </w:t>
      </w:r>
      <w:r w:rsidR="00A30235">
        <w:t xml:space="preserve">‘Live’ </w:t>
      </w:r>
      <w:r w:rsidRPr="000B06EF">
        <w:t>Product</w:t>
      </w:r>
      <w:r w:rsidR="00A30235">
        <w:t>s</w:t>
      </w:r>
      <w:bookmarkEnd w:id="15"/>
    </w:p>
    <w:p w:rsidR="00D04961" w:rsidRDefault="00D04961" w:rsidP="00D04961"/>
    <w:p w:rsidR="00477032" w:rsidRDefault="00A30235" w:rsidP="00D04961">
      <w:r>
        <w:t>Products</w:t>
      </w:r>
      <w:r w:rsidR="00D04961">
        <w:t xml:space="preserve"> belonging to this category are activity </w:t>
      </w:r>
      <w:r>
        <w:t>products</w:t>
      </w:r>
      <w:r w:rsidR="00D04961">
        <w:t xml:space="preserve"> (not accommodation) </w:t>
      </w:r>
      <w:r w:rsidR="00C05ABC">
        <w:t xml:space="preserve">that </w:t>
      </w:r>
      <w:r w:rsidR="00054599">
        <w:t xml:space="preserve">are </w:t>
      </w:r>
      <w:r w:rsidR="00C05ABC">
        <w:t>similar</w:t>
      </w:r>
      <w:r w:rsidR="00054599">
        <w:t xml:space="preserve"> in that they can be immediately </w:t>
      </w:r>
      <w:proofErr w:type="gramStart"/>
      <w:r w:rsidR="00054599">
        <w:t>be</w:t>
      </w:r>
      <w:proofErr w:type="gramEnd"/>
      <w:r w:rsidR="00054599">
        <w:t xml:space="preserve"> confirmed upon receipt of payment (according to payment terms).  They</w:t>
      </w:r>
      <w:r w:rsidR="00D04961">
        <w:t xml:space="preserve"> </w:t>
      </w:r>
      <w:r w:rsidR="00477032">
        <w:t>fall into three sub-categories:</w:t>
      </w:r>
    </w:p>
    <w:p w:rsidR="00477032" w:rsidRDefault="00477032" w:rsidP="00D04961"/>
    <w:p w:rsidR="00477032" w:rsidRPr="00477032" w:rsidRDefault="00477032" w:rsidP="00D04961">
      <w:pPr>
        <w:rPr>
          <w:b/>
        </w:rPr>
      </w:pPr>
      <w:r w:rsidRPr="00477032">
        <w:rPr>
          <w:b/>
        </w:rPr>
        <w:t>1) Inventoried products managed through Supplier Portal</w:t>
      </w:r>
    </w:p>
    <w:p w:rsidR="00477032" w:rsidRDefault="00477032" w:rsidP="00D04961"/>
    <w:p w:rsidR="00477032" w:rsidRDefault="00477032" w:rsidP="00477032">
      <w:r>
        <w:t xml:space="preserve">An example of this type of product would be a fishing charter offered by Fishing Charter business </w:t>
      </w:r>
      <w:proofErr w:type="gramStart"/>
      <w:r>
        <w:t>who</w:t>
      </w:r>
      <w:proofErr w:type="gramEnd"/>
      <w:r>
        <w:t xml:space="preserve"> manages their tour inventory within their Supplier Portal.  </w:t>
      </w:r>
    </w:p>
    <w:p w:rsidR="00477032" w:rsidRDefault="00477032" w:rsidP="00477032"/>
    <w:p w:rsidR="00477032" w:rsidRDefault="00477032" w:rsidP="00D04961">
      <w:r>
        <w:t>Suppliers input direct bookings (bookings that have not come from the Business) into Supplier Portal as owner bookings so their inventory levels are always up to date.</w:t>
      </w:r>
    </w:p>
    <w:p w:rsidR="00477032" w:rsidRDefault="00477032" w:rsidP="00D04961"/>
    <w:p w:rsidR="00A86514" w:rsidRDefault="00D04961" w:rsidP="00D04961">
      <w:r>
        <w:t xml:space="preserve">Bookings made by guests will be immediately confirmed upon receipt of payment without any further input required on behalf of the Supplier.  </w:t>
      </w:r>
    </w:p>
    <w:p w:rsidR="00A86514" w:rsidRDefault="00A86514" w:rsidP="00D04961"/>
    <w:p w:rsidR="000E4BCC" w:rsidRDefault="00A86514" w:rsidP="00D04961">
      <w:r>
        <w:rPr>
          <w:noProof/>
          <w:lang w:val="en-US"/>
        </w:rPr>
        <w:drawing>
          <wp:inline distT="0" distB="0" distL="0" distR="0">
            <wp:extent cx="5598787" cy="1246566"/>
            <wp:effectExtent l="25400" t="0" r="0" b="0"/>
            <wp:docPr id="3" name="Picture 2" descr="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10"/>
                    <a:srcRect t="23622" b="47244"/>
                    <a:stretch>
                      <a:fillRect/>
                    </a:stretch>
                  </pic:blipFill>
                  <pic:spPr>
                    <a:xfrm>
                      <a:off x="0" y="0"/>
                      <a:ext cx="5598787" cy="1246566"/>
                    </a:xfrm>
                    <a:prstGeom prst="rect">
                      <a:avLst/>
                    </a:prstGeom>
                  </pic:spPr>
                </pic:pic>
              </a:graphicData>
            </a:graphic>
          </wp:inline>
        </w:drawing>
      </w:r>
    </w:p>
    <w:p w:rsidR="00C05ABC" w:rsidRDefault="00C05ABC" w:rsidP="00C05ABC">
      <w:pPr>
        <w:pStyle w:val="TableText"/>
      </w:pPr>
      <w:r>
        <w:t>Diagram 8.1.1 – Inventoried products managed through Supplier Portal</w:t>
      </w:r>
    </w:p>
    <w:p w:rsidR="000E4BCC" w:rsidRDefault="000E4BCC" w:rsidP="00D04961"/>
    <w:p w:rsidR="00477032" w:rsidRPr="00477032" w:rsidRDefault="00477032" w:rsidP="00D04961">
      <w:pPr>
        <w:rPr>
          <w:b/>
        </w:rPr>
      </w:pPr>
      <w:r w:rsidRPr="00477032">
        <w:rPr>
          <w:b/>
        </w:rPr>
        <w:t>2) Products with unlimited supply</w:t>
      </w:r>
    </w:p>
    <w:p w:rsidR="00D04961" w:rsidRDefault="00D04961" w:rsidP="00D04961"/>
    <w:p w:rsidR="000E4BCC" w:rsidRDefault="00477032" w:rsidP="00D04961">
      <w:r>
        <w:t>A</w:t>
      </w:r>
      <w:r w:rsidR="00D04961">
        <w:t xml:space="preserve"> Supplier may have a product offering that has an unlimited supply.  An unlimited supply also allows for immediate confirmation upon payment of booking.</w:t>
      </w:r>
      <w:r w:rsidR="000E4BCC">
        <w:t xml:space="preserve">  An example of this type of product would be a gift voucher or a vehicle entry fee.</w:t>
      </w:r>
    </w:p>
    <w:p w:rsidR="008F7F57" w:rsidRDefault="008F7F57" w:rsidP="00D04961"/>
    <w:p w:rsidR="008F7F57" w:rsidRDefault="008F7F57" w:rsidP="00D04961"/>
    <w:p w:rsidR="008F7F57" w:rsidRDefault="008F7F57" w:rsidP="00D04961"/>
    <w:p w:rsidR="008F7F57" w:rsidRDefault="008F7F57" w:rsidP="00D04961"/>
    <w:p w:rsidR="008F7F57" w:rsidRDefault="008F7F57" w:rsidP="00D04961"/>
    <w:p w:rsidR="00477032" w:rsidRDefault="00477032" w:rsidP="00D04961"/>
    <w:p w:rsidR="00477032" w:rsidRPr="00477032" w:rsidRDefault="00477032" w:rsidP="00D04961">
      <w:pPr>
        <w:rPr>
          <w:b/>
        </w:rPr>
      </w:pPr>
      <w:r w:rsidRPr="00477032">
        <w:rPr>
          <w:b/>
        </w:rPr>
        <w:t>3) Products offered via an integrated 3</w:t>
      </w:r>
      <w:r w:rsidRPr="00477032">
        <w:rPr>
          <w:b/>
          <w:vertAlign w:val="superscript"/>
        </w:rPr>
        <w:t>rd</w:t>
      </w:r>
      <w:r w:rsidRPr="00477032">
        <w:rPr>
          <w:b/>
        </w:rPr>
        <w:t xml:space="preserve"> party system</w:t>
      </w:r>
    </w:p>
    <w:p w:rsidR="000E4BCC" w:rsidRDefault="000E4BCC" w:rsidP="00D04961"/>
    <w:p w:rsidR="00477032" w:rsidRDefault="008F7F57" w:rsidP="00D04961">
      <w:r>
        <w:t>E</w:t>
      </w:r>
      <w:r w:rsidR="00477032">
        <w:t xml:space="preserve">xamples of this type of product would be lift tickets and ski hire </w:t>
      </w:r>
      <w:r>
        <w:t xml:space="preserve">products </w:t>
      </w:r>
      <w:r w:rsidR="00477032">
        <w:t>offered by a ski resort Supplier through RTP</w:t>
      </w:r>
      <w:r w:rsidR="000E4BCC">
        <w:t xml:space="preserve">.  </w:t>
      </w:r>
      <w:r w:rsidR="00477032">
        <w:t>RTP manages the resort</w:t>
      </w:r>
      <w:r>
        <w:t>’</w:t>
      </w:r>
      <w:r w:rsidR="00477032">
        <w:t>s product offerings, descriptions, images and inventory levels where applicable, and Solace ‘pulls’ this information directly from this 3</w:t>
      </w:r>
      <w:r w:rsidR="00477032" w:rsidRPr="00477032">
        <w:rPr>
          <w:vertAlign w:val="superscript"/>
        </w:rPr>
        <w:t>rd</w:t>
      </w:r>
      <w:r>
        <w:t xml:space="preserve"> party system.</w:t>
      </w:r>
    </w:p>
    <w:p w:rsidR="00477032" w:rsidRDefault="00477032" w:rsidP="00D04961"/>
    <w:p w:rsidR="00477032" w:rsidRDefault="000E4BCC" w:rsidP="00D04961">
      <w:r>
        <w:t xml:space="preserve">Bookings made through Solace </w:t>
      </w:r>
      <w:r w:rsidR="008F7F57">
        <w:t xml:space="preserve">are </w:t>
      </w:r>
      <w:r>
        <w:t>instantly stored with the Supplier’s 3</w:t>
      </w:r>
      <w:r w:rsidRPr="000E4BCC">
        <w:rPr>
          <w:vertAlign w:val="superscript"/>
        </w:rPr>
        <w:t>rd</w:t>
      </w:r>
      <w:r>
        <w:t xml:space="preserve"> party system, updating their inventory accordingly if required.  </w:t>
      </w:r>
    </w:p>
    <w:p w:rsidR="00477032" w:rsidRDefault="00477032" w:rsidP="00D04961"/>
    <w:p w:rsidR="00D04961" w:rsidRDefault="000E4BCC" w:rsidP="00D04961">
      <w:r>
        <w:t>As Solace effectively has access to ‘live’ inventory data, products offered through an integrated 3</w:t>
      </w:r>
      <w:r w:rsidRPr="000E4BCC">
        <w:rPr>
          <w:vertAlign w:val="superscript"/>
        </w:rPr>
        <w:t>rd</w:t>
      </w:r>
      <w:r>
        <w:t xml:space="preserve"> party system can also be confirm</w:t>
      </w:r>
      <w:r w:rsidR="00054599">
        <w:t>ed</w:t>
      </w:r>
      <w:r>
        <w:t xml:space="preserve"> as soon as the product has reached satisfactory payment terms without any input required from the Supplier.</w:t>
      </w:r>
    </w:p>
    <w:p w:rsidR="00D04961" w:rsidRDefault="00D04961" w:rsidP="00D04961"/>
    <w:p w:rsidR="00D04961" w:rsidRDefault="00A86514" w:rsidP="00D04961">
      <w:r>
        <w:rPr>
          <w:noProof/>
          <w:lang w:val="en-US"/>
        </w:rPr>
        <w:drawing>
          <wp:inline distT="0" distB="0" distL="0" distR="0">
            <wp:extent cx="5617411" cy="2929777"/>
            <wp:effectExtent l="25400" t="0" r="0" b="0"/>
            <wp:docPr id="7" name="Picture 6" descr="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jpg"/>
                    <pic:cNvPicPr/>
                  </pic:nvPicPr>
                  <pic:blipFill>
                    <a:blip r:embed="rId11"/>
                    <a:srcRect t="23622" b="5249"/>
                    <a:stretch>
                      <a:fillRect/>
                    </a:stretch>
                  </pic:blipFill>
                  <pic:spPr>
                    <a:xfrm>
                      <a:off x="0" y="0"/>
                      <a:ext cx="5617411" cy="2929777"/>
                    </a:xfrm>
                    <a:prstGeom prst="rect">
                      <a:avLst/>
                    </a:prstGeom>
                  </pic:spPr>
                </pic:pic>
              </a:graphicData>
            </a:graphic>
          </wp:inline>
        </w:drawing>
      </w:r>
    </w:p>
    <w:p w:rsidR="00C05ABC" w:rsidRDefault="00C05ABC" w:rsidP="00C05ABC">
      <w:pPr>
        <w:pStyle w:val="TableText"/>
      </w:pPr>
      <w:r>
        <w:t>Diagram 8.1.3 – Products offered via an integrated 3</w:t>
      </w:r>
      <w:r w:rsidRPr="00C05ABC">
        <w:rPr>
          <w:vertAlign w:val="superscript"/>
        </w:rPr>
        <w:t>rd</w:t>
      </w:r>
      <w:r>
        <w:t xml:space="preserve"> party system</w:t>
      </w:r>
    </w:p>
    <w:p w:rsidR="00D04961" w:rsidRDefault="00D04961" w:rsidP="00D04961"/>
    <w:p w:rsidR="00D04961" w:rsidRPr="000B06EF" w:rsidRDefault="00D04961" w:rsidP="00D04961">
      <w:pPr>
        <w:pStyle w:val="Heading2"/>
      </w:pPr>
      <w:bookmarkStart w:id="16" w:name="_Toc296333372"/>
      <w:r w:rsidRPr="000B06EF">
        <w:t xml:space="preserve">Category 2 – </w:t>
      </w:r>
      <w:r w:rsidR="000E4BCC">
        <w:t xml:space="preserve">‘Request’ </w:t>
      </w:r>
      <w:r w:rsidRPr="000B06EF">
        <w:t>Product</w:t>
      </w:r>
      <w:r w:rsidR="000E4BCC">
        <w:t>s</w:t>
      </w:r>
      <w:bookmarkEnd w:id="16"/>
    </w:p>
    <w:p w:rsidR="00D04961" w:rsidRDefault="00D04961" w:rsidP="00D04961"/>
    <w:p w:rsidR="00477032" w:rsidRDefault="000E4BCC" w:rsidP="00D04961">
      <w:r>
        <w:t>Products</w:t>
      </w:r>
      <w:r w:rsidR="00D04961">
        <w:t xml:space="preserve"> belonging to this category are also </w:t>
      </w:r>
      <w:proofErr w:type="gramStart"/>
      <w:r w:rsidR="00D04961">
        <w:t xml:space="preserve">activity </w:t>
      </w:r>
      <w:r>
        <w:t>based</w:t>
      </w:r>
      <w:proofErr w:type="gramEnd"/>
      <w:r>
        <w:t xml:space="preserve"> products</w:t>
      </w:r>
      <w:r w:rsidR="00D04961">
        <w:t xml:space="preserve"> as opposed to accommodation.  </w:t>
      </w:r>
      <w:r>
        <w:t>The Supplier is</w:t>
      </w:r>
      <w:r w:rsidR="00D04961">
        <w:t xml:space="preserve"> not able or willing to provide inventory on their products </w:t>
      </w:r>
      <w:r>
        <w:t>that</w:t>
      </w:r>
      <w:r w:rsidR="00D04961">
        <w:t xml:space="preserve"> may be of limited supply</w:t>
      </w:r>
      <w:r>
        <w:t>, and they do not operate a system that can integrate with Solace</w:t>
      </w:r>
      <w:r w:rsidR="00D04961">
        <w:t xml:space="preserve">.  </w:t>
      </w:r>
    </w:p>
    <w:p w:rsidR="00477032" w:rsidRDefault="00477032" w:rsidP="00D04961"/>
    <w:p w:rsidR="00D04961" w:rsidRDefault="00D04961" w:rsidP="00D04961">
      <w:r>
        <w:t>To avoid disappointment and refunds, payments from guests are withheld from processing until the Supplier ‘approves’ the booking through Supplier Portal.</w:t>
      </w:r>
    </w:p>
    <w:p w:rsidR="00D04961" w:rsidRDefault="00D04961" w:rsidP="00D04961"/>
    <w:p w:rsidR="008F7F57" w:rsidRDefault="00D04961" w:rsidP="00D04961">
      <w:r>
        <w:t xml:space="preserve">If the booking cannot be fulfilled, the Supplier can ‘deny’ the booking or offer a guest an alternative time.  It is only after the Guest accepts the offer from the Supplier (via Guest Portal) that the Guest’s card is charge and the product purchase confirmed.  If the guest does not accept the changes, then the product booking is cancelled </w:t>
      </w:r>
      <w:r w:rsidR="00477032">
        <w:t>with no money exchange required</w:t>
      </w:r>
      <w:r>
        <w:t>.</w:t>
      </w:r>
    </w:p>
    <w:p w:rsidR="00477032" w:rsidRDefault="00477032" w:rsidP="00D04961"/>
    <w:p w:rsidR="00D04961" w:rsidRDefault="00477032" w:rsidP="00D04961">
      <w:r>
        <w:t>An example of this type of product may be a horse riding tour offered by a horse riding company.  There is limited supply, but the Supplier is not interested in utilising Supplier Portal to manage their tour numbers.  They are happy to accept bookings from the Business and prefer to check their availability in their own system each time a reservation is received through Supplier Portal.</w:t>
      </w:r>
    </w:p>
    <w:p w:rsidR="00C05ABC" w:rsidRDefault="00C05ABC" w:rsidP="00D04961"/>
    <w:p w:rsidR="00D04961" w:rsidRDefault="00C05ABC" w:rsidP="00D04961">
      <w:r>
        <w:rPr>
          <w:noProof/>
          <w:lang w:val="en-US"/>
        </w:rPr>
        <w:drawing>
          <wp:inline distT="0" distB="0" distL="0" distR="0">
            <wp:extent cx="5617411" cy="3146326"/>
            <wp:effectExtent l="25400" t="0" r="0" b="0"/>
            <wp:docPr id="8" name="Picture 7" descr="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jpg"/>
                    <pic:cNvPicPr/>
                  </pic:nvPicPr>
                  <pic:blipFill>
                    <a:blip r:embed="rId12"/>
                    <a:srcRect t="20997" b="2625"/>
                    <a:stretch>
                      <a:fillRect/>
                    </a:stretch>
                  </pic:blipFill>
                  <pic:spPr>
                    <a:xfrm>
                      <a:off x="0" y="0"/>
                      <a:ext cx="5617411" cy="3146326"/>
                    </a:xfrm>
                    <a:prstGeom prst="rect">
                      <a:avLst/>
                    </a:prstGeom>
                  </pic:spPr>
                </pic:pic>
              </a:graphicData>
            </a:graphic>
          </wp:inline>
        </w:drawing>
      </w:r>
    </w:p>
    <w:p w:rsidR="00C05ABC" w:rsidRDefault="00C05ABC" w:rsidP="00C05ABC">
      <w:pPr>
        <w:pStyle w:val="TableText"/>
      </w:pPr>
      <w:r>
        <w:t>Diagram 8.2 – Request Products</w:t>
      </w:r>
    </w:p>
    <w:p w:rsidR="00D04961" w:rsidRDefault="00D04961" w:rsidP="00D04961"/>
    <w:p w:rsidR="00D04961" w:rsidRPr="00993D3A" w:rsidRDefault="00D04961" w:rsidP="00D04961">
      <w:pPr>
        <w:pStyle w:val="Heading2"/>
      </w:pPr>
      <w:bookmarkStart w:id="17" w:name="_Toc296333373"/>
      <w:r w:rsidRPr="00993D3A">
        <w:t xml:space="preserve">Category 3 – </w:t>
      </w:r>
      <w:r w:rsidR="00477032">
        <w:t xml:space="preserve">‘Live’ </w:t>
      </w:r>
      <w:r w:rsidRPr="00993D3A">
        <w:t>Property</w:t>
      </w:r>
      <w:bookmarkEnd w:id="17"/>
      <w:r w:rsidR="00477032">
        <w:t xml:space="preserve"> </w:t>
      </w:r>
    </w:p>
    <w:p w:rsidR="00D04961" w:rsidRDefault="00D04961" w:rsidP="00D04961"/>
    <w:p w:rsidR="00A10D4C" w:rsidRDefault="00054599" w:rsidP="00477032">
      <w:r>
        <w:t>As with ‘Live Products’, ‘Live Properties’ can be immediately confirmed upon receipt of payment (according to payment terms)</w:t>
      </w:r>
      <w:r w:rsidR="00A10D4C">
        <w:t>.  Solace can access to the inventory data in a variety of methods as described in the below sub-categories:</w:t>
      </w:r>
    </w:p>
    <w:p w:rsidR="00A10D4C" w:rsidRDefault="00A10D4C" w:rsidP="00477032"/>
    <w:p w:rsidR="00A10D4C" w:rsidRPr="00477032" w:rsidRDefault="00A10D4C" w:rsidP="00A10D4C">
      <w:pPr>
        <w:rPr>
          <w:b/>
        </w:rPr>
      </w:pPr>
      <w:r w:rsidRPr="00477032">
        <w:rPr>
          <w:b/>
        </w:rPr>
        <w:t xml:space="preserve">1) </w:t>
      </w:r>
      <w:r>
        <w:rPr>
          <w:b/>
        </w:rPr>
        <w:t>Property</w:t>
      </w:r>
      <w:r w:rsidRPr="00477032">
        <w:rPr>
          <w:b/>
        </w:rPr>
        <w:t xml:space="preserve"> </w:t>
      </w:r>
      <w:r>
        <w:rPr>
          <w:b/>
        </w:rPr>
        <w:t>hosted with Solace</w:t>
      </w:r>
    </w:p>
    <w:p w:rsidR="00A10D4C" w:rsidRDefault="00A10D4C" w:rsidP="00477032"/>
    <w:p w:rsidR="00A10D4C" w:rsidRDefault="00A10D4C" w:rsidP="00A10D4C">
      <w:r>
        <w:t>An example of this type of property is a holiday house rental.  The holiday house owner inputs direct bookings (bookings that have not come from the Business) into Supplier Portal as owner bookings</w:t>
      </w:r>
      <w:r w:rsidR="008F7F57">
        <w:t xml:space="preserve"> or blocks</w:t>
      </w:r>
      <w:r w:rsidR="00BE3629">
        <w:t xml:space="preserve"> out dates where the property is unavailable</w:t>
      </w:r>
      <w:r>
        <w:t xml:space="preserve"> so their inventory levels are always up to date.</w:t>
      </w:r>
    </w:p>
    <w:p w:rsidR="00A10D4C" w:rsidRDefault="00A10D4C" w:rsidP="00A10D4C"/>
    <w:p w:rsidR="00C05ABC" w:rsidRDefault="00A10D4C" w:rsidP="00A10D4C">
      <w:r>
        <w:t>These properties have the ability to ‘push’ property information, photos, pricing and inventory to Channel Managers with Solace managing these elements through Supplier Portal.</w:t>
      </w:r>
    </w:p>
    <w:p w:rsidR="00C05ABC" w:rsidRDefault="00C05ABC" w:rsidP="00A10D4C"/>
    <w:p w:rsidR="00A10D4C" w:rsidRDefault="00C05ABC" w:rsidP="00A10D4C">
      <w:r>
        <w:rPr>
          <w:noProof/>
          <w:lang w:val="en-US"/>
        </w:rPr>
        <w:drawing>
          <wp:inline distT="0" distB="0" distL="0" distR="0">
            <wp:extent cx="5617411" cy="2989838"/>
            <wp:effectExtent l="25400" t="0" r="0" b="0"/>
            <wp:docPr id="10" name="Picture 9" descr="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13"/>
                    <a:srcRect t="23622" b="3937"/>
                    <a:stretch>
                      <a:fillRect/>
                    </a:stretch>
                  </pic:blipFill>
                  <pic:spPr>
                    <a:xfrm>
                      <a:off x="0" y="0"/>
                      <a:ext cx="5617411" cy="2989838"/>
                    </a:xfrm>
                    <a:prstGeom prst="rect">
                      <a:avLst/>
                    </a:prstGeom>
                  </pic:spPr>
                </pic:pic>
              </a:graphicData>
            </a:graphic>
          </wp:inline>
        </w:drawing>
      </w:r>
    </w:p>
    <w:p w:rsidR="00C05ABC" w:rsidRDefault="00C05ABC" w:rsidP="00C05ABC">
      <w:pPr>
        <w:pStyle w:val="TableText"/>
      </w:pPr>
      <w:r>
        <w:t>Diagram 8.3.1 – Property hosted with Solace</w:t>
      </w:r>
    </w:p>
    <w:p w:rsidR="00A10D4C" w:rsidRDefault="00A10D4C" w:rsidP="00477032"/>
    <w:p w:rsidR="00A10D4C" w:rsidRPr="00BE3629" w:rsidRDefault="00A10D4C" w:rsidP="00477032">
      <w:pPr>
        <w:rPr>
          <w:b/>
        </w:rPr>
      </w:pPr>
      <w:r w:rsidRPr="00BE3629">
        <w:rPr>
          <w:b/>
        </w:rPr>
        <w:t xml:space="preserve">2) Property hosted </w:t>
      </w:r>
      <w:r w:rsidR="00BE3629" w:rsidRPr="00BE3629">
        <w:rPr>
          <w:b/>
        </w:rPr>
        <w:t>through a Channel Manager</w:t>
      </w:r>
    </w:p>
    <w:p w:rsidR="00A10D4C" w:rsidRDefault="00A10D4C" w:rsidP="00477032"/>
    <w:p w:rsidR="00BE3629" w:rsidRDefault="00BE3629" w:rsidP="00477032">
      <w:r>
        <w:t>A property within this category may have a Supplier who is willing to use the Business as another sales channel, but does not want to manage their property information, photos, pricing and inventory through Supplier Portal as they are already doing it elsewhere.</w:t>
      </w:r>
    </w:p>
    <w:p w:rsidR="00BE3629" w:rsidRDefault="00BE3629" w:rsidP="00477032"/>
    <w:p w:rsidR="00BE3629" w:rsidRDefault="00BE3629" w:rsidP="00477032">
      <w:r>
        <w:t>These properties are already using one or more Channel Managers and are managing these Channels independently of Solace.</w:t>
      </w:r>
    </w:p>
    <w:p w:rsidR="00BE3629" w:rsidRDefault="00BE3629" w:rsidP="00477032"/>
    <w:p w:rsidR="00477032" w:rsidRDefault="00BE3629" w:rsidP="00D04961">
      <w:r>
        <w:t>In this instance, Solace will have the ability to ‘pull’ property data from a specified Channel Manager in order to sell it.</w:t>
      </w:r>
    </w:p>
    <w:p w:rsidR="00C05ABC" w:rsidRDefault="00C05ABC" w:rsidP="00D04961"/>
    <w:p w:rsidR="00D04961" w:rsidRDefault="00C05ABC" w:rsidP="00D04961">
      <w:r>
        <w:rPr>
          <w:noProof/>
          <w:lang w:val="en-US"/>
        </w:rPr>
        <w:drawing>
          <wp:inline distT="0" distB="0" distL="0" distR="0">
            <wp:extent cx="5617411" cy="2881527"/>
            <wp:effectExtent l="25400" t="0" r="0" b="0"/>
            <wp:docPr id="11" name="Picture 10" descr="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14"/>
                    <a:srcRect t="23622" b="6562"/>
                    <a:stretch>
                      <a:fillRect/>
                    </a:stretch>
                  </pic:blipFill>
                  <pic:spPr>
                    <a:xfrm>
                      <a:off x="0" y="0"/>
                      <a:ext cx="5617411" cy="2881527"/>
                    </a:xfrm>
                    <a:prstGeom prst="rect">
                      <a:avLst/>
                    </a:prstGeom>
                  </pic:spPr>
                </pic:pic>
              </a:graphicData>
            </a:graphic>
          </wp:inline>
        </w:drawing>
      </w:r>
    </w:p>
    <w:p w:rsidR="00D04961" w:rsidRDefault="00C05ABC" w:rsidP="00C05ABC">
      <w:pPr>
        <w:pStyle w:val="TableText"/>
      </w:pPr>
      <w:r>
        <w:t>Diagram 8.3.2 – Property hosted through a Channel Manager</w:t>
      </w:r>
    </w:p>
    <w:p w:rsidR="00D04961" w:rsidRPr="00993D3A" w:rsidRDefault="00D04961" w:rsidP="00D04961">
      <w:pPr>
        <w:pStyle w:val="Heading2"/>
      </w:pPr>
      <w:bookmarkStart w:id="18" w:name="_Toc296333374"/>
      <w:r w:rsidRPr="00993D3A">
        <w:t xml:space="preserve">Category </w:t>
      </w:r>
      <w:r w:rsidR="00022EC1">
        <w:t>4</w:t>
      </w:r>
      <w:r w:rsidRPr="00993D3A">
        <w:t xml:space="preserve"> – </w:t>
      </w:r>
      <w:r w:rsidR="00477032">
        <w:t xml:space="preserve">‘Request’ </w:t>
      </w:r>
      <w:r w:rsidRPr="00993D3A">
        <w:t>Property</w:t>
      </w:r>
      <w:bookmarkEnd w:id="18"/>
      <w:r w:rsidRPr="00993D3A">
        <w:t xml:space="preserve"> </w:t>
      </w:r>
    </w:p>
    <w:p w:rsidR="006C2D91" w:rsidRDefault="006C2D91" w:rsidP="006C2D91"/>
    <w:p w:rsidR="00BE3629" w:rsidRDefault="00477032" w:rsidP="00477032">
      <w:r>
        <w:t xml:space="preserve">A property of this category </w:t>
      </w:r>
      <w:r w:rsidR="00BE3629">
        <w:t>belongs to a Supplier who is not using a Channel Manager and has no interest in updating inventory through Supplier Portal.  The property’s information, photos and pricing are stored within Solace, but the Supplier holds the inventory records or ‘Calendar’ for that property.</w:t>
      </w:r>
    </w:p>
    <w:p w:rsidR="00477032" w:rsidRDefault="00477032" w:rsidP="00477032"/>
    <w:p w:rsidR="00477032" w:rsidRDefault="00477032" w:rsidP="00477032">
      <w:r>
        <w:t>As with the category ‘Product Supplier on Request’, an owner of this category wishes to receive bookings in a request mode only until they can cross check the booking against availability on their system.  The Property Owner may confirm or deny the booking, or suggest a different date to the Guest.</w:t>
      </w:r>
    </w:p>
    <w:p w:rsidR="00477032" w:rsidRDefault="00477032" w:rsidP="00477032"/>
    <w:p w:rsidR="00477032" w:rsidRDefault="00477032" w:rsidP="00477032">
      <w:r>
        <w:t>No money is deducted from the Guest until both the Property Owner and the Guest have accepted the booking.</w:t>
      </w:r>
    </w:p>
    <w:p w:rsidR="00477032" w:rsidRDefault="00477032" w:rsidP="00477032"/>
    <w:p w:rsidR="00477032" w:rsidRDefault="00477032" w:rsidP="00477032">
      <w:r>
        <w:t>An example of this type of Property Owner would be a motel or a self managed lodge</w:t>
      </w:r>
      <w:r w:rsidR="00BE3629">
        <w:t xml:space="preserve"> that doesn’t use Channel Managers</w:t>
      </w:r>
      <w:r>
        <w:t>.</w:t>
      </w:r>
    </w:p>
    <w:p w:rsidR="006C2D91" w:rsidRDefault="006C2D91" w:rsidP="006C2D91"/>
    <w:p w:rsidR="006C2D91" w:rsidRDefault="00C05ABC" w:rsidP="006C2D91">
      <w:r>
        <w:rPr>
          <w:noProof/>
          <w:lang w:val="en-US"/>
        </w:rPr>
        <w:drawing>
          <wp:inline distT="0" distB="0" distL="0" distR="0">
            <wp:extent cx="5617411" cy="3038072"/>
            <wp:effectExtent l="25400" t="0" r="0" b="0"/>
            <wp:docPr id="12" name="Picture 11" descr="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15"/>
                    <a:srcRect t="22310" b="3937"/>
                    <a:stretch>
                      <a:fillRect/>
                    </a:stretch>
                  </pic:blipFill>
                  <pic:spPr>
                    <a:xfrm>
                      <a:off x="0" y="0"/>
                      <a:ext cx="5617411" cy="3038072"/>
                    </a:xfrm>
                    <a:prstGeom prst="rect">
                      <a:avLst/>
                    </a:prstGeom>
                  </pic:spPr>
                </pic:pic>
              </a:graphicData>
            </a:graphic>
          </wp:inline>
        </w:drawing>
      </w:r>
    </w:p>
    <w:p w:rsidR="00D04961" w:rsidRDefault="00C05ABC" w:rsidP="00C05ABC">
      <w:pPr>
        <w:pStyle w:val="TableText"/>
      </w:pPr>
      <w:r>
        <w:t>Diagram 8.4 – Request Property</w:t>
      </w:r>
    </w:p>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D04961" w:rsidRDefault="00D04961" w:rsidP="0005656B"/>
    <w:p w:rsidR="00330F9B" w:rsidRDefault="00330F9B" w:rsidP="0005656B"/>
    <w:p w:rsidR="00406867" w:rsidRPr="00D04961" w:rsidRDefault="00773731" w:rsidP="00D04961">
      <w:pPr>
        <w:pStyle w:val="Heading1"/>
      </w:pPr>
      <w:bookmarkStart w:id="19" w:name="_Toc296333375"/>
      <w:r w:rsidRPr="00D04961">
        <w:t>Features</w:t>
      </w:r>
      <w:bookmarkEnd w:id="19"/>
    </w:p>
    <w:p w:rsidR="00931583" w:rsidRDefault="00931583" w:rsidP="00931583"/>
    <w:p w:rsidR="00AF13B2" w:rsidRDefault="00773731" w:rsidP="00931583">
      <w:r>
        <w:t xml:space="preserve">Below are some of the key features available to users of the </w:t>
      </w:r>
      <w:r w:rsidR="006C2D91">
        <w:t>Supplier</w:t>
      </w:r>
      <w:r w:rsidR="00435828">
        <w:t xml:space="preserve"> Portal.  This list is not </w:t>
      </w:r>
      <w:proofErr w:type="gramStart"/>
      <w:r w:rsidR="00435828">
        <w:t xml:space="preserve">all </w:t>
      </w:r>
      <w:r>
        <w:t>inclusive</w:t>
      </w:r>
      <w:proofErr w:type="gramEnd"/>
      <w:r>
        <w:t>.</w:t>
      </w:r>
    </w:p>
    <w:p w:rsidR="00AF13B2" w:rsidRDefault="00AF13B2" w:rsidP="00931583"/>
    <w:p w:rsidR="00AF13B2" w:rsidRDefault="001C31E9" w:rsidP="00931583">
      <w:pPr>
        <w:rPr>
          <w:b/>
        </w:rPr>
      </w:pPr>
      <w:r>
        <w:rPr>
          <w:b/>
        </w:rPr>
        <w:t>View bookings and insert owner bookings</w:t>
      </w:r>
    </w:p>
    <w:p w:rsidR="001D49C0" w:rsidRDefault="001D49C0" w:rsidP="00931583"/>
    <w:p w:rsidR="001C31E9" w:rsidRDefault="009E703C" w:rsidP="006C2D91">
      <w:pPr>
        <w:rPr>
          <w:b/>
        </w:rPr>
      </w:pPr>
      <w:r>
        <w:rPr>
          <w:noProof/>
          <w:lang w:val="en-US"/>
        </w:rPr>
        <w:drawing>
          <wp:inline distT="0" distB="0" distL="0" distR="0">
            <wp:extent cx="5461000" cy="4543403"/>
            <wp:effectExtent l="25400" t="0" r="0" b="0"/>
            <wp:docPr id="6" name="Picture 5" descr="Little Hotelier Bk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 Hotelier Bkg Screen.JPG"/>
                    <pic:cNvPicPr/>
                  </pic:nvPicPr>
                  <pic:blipFill>
                    <a:blip r:embed="rId16"/>
                    <a:stretch>
                      <a:fillRect/>
                    </a:stretch>
                  </pic:blipFill>
                  <pic:spPr>
                    <a:xfrm>
                      <a:off x="0" y="0"/>
                      <a:ext cx="5464998" cy="4546729"/>
                    </a:xfrm>
                    <a:prstGeom prst="rect">
                      <a:avLst/>
                    </a:prstGeom>
                  </pic:spPr>
                </pic:pic>
              </a:graphicData>
            </a:graphic>
          </wp:inline>
        </w:drawing>
      </w:r>
    </w:p>
    <w:p w:rsidR="001C31E9" w:rsidRDefault="001C31E9" w:rsidP="006C2D91">
      <w:pPr>
        <w:rPr>
          <w:b/>
        </w:rPr>
      </w:pPr>
    </w:p>
    <w:p w:rsidR="001C31E9" w:rsidRDefault="001C31E9" w:rsidP="006C2D91">
      <w:pPr>
        <w:rPr>
          <w:b/>
        </w:rPr>
      </w:pPr>
      <w:r>
        <w:rPr>
          <w:b/>
        </w:rPr>
        <w:t>Highlight periods from a calendar to create an owner booking or block off availability.</w:t>
      </w:r>
    </w:p>
    <w:p w:rsidR="009E703C" w:rsidRDefault="009E703C" w:rsidP="006C2D91">
      <w:pPr>
        <w:rPr>
          <w:b/>
        </w:rPr>
      </w:pPr>
    </w:p>
    <w:p w:rsidR="009E703C" w:rsidRDefault="001C31E9" w:rsidP="006C2D91">
      <w:pPr>
        <w:rPr>
          <w:b/>
        </w:rPr>
      </w:pPr>
      <w:r>
        <w:rPr>
          <w:noProof/>
          <w:lang w:val="en-US"/>
        </w:rPr>
        <w:drawing>
          <wp:inline distT="0" distB="0" distL="0" distR="0">
            <wp:extent cx="5352716" cy="1794992"/>
            <wp:effectExtent l="25400" t="0" r="6684" b="0"/>
            <wp:docPr id="5" name="Picture 9" descr="Little Hotelier Create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 Hotelier Create Booking.JPG"/>
                    <pic:cNvPicPr/>
                  </pic:nvPicPr>
                  <pic:blipFill>
                    <a:blip r:embed="rId17"/>
                    <a:srcRect b="27928"/>
                    <a:stretch>
                      <a:fillRect/>
                    </a:stretch>
                  </pic:blipFill>
                  <pic:spPr>
                    <a:xfrm>
                      <a:off x="0" y="0"/>
                      <a:ext cx="5352716" cy="1794992"/>
                    </a:xfrm>
                    <a:prstGeom prst="rect">
                      <a:avLst/>
                    </a:prstGeom>
                  </pic:spPr>
                </pic:pic>
              </a:graphicData>
            </a:graphic>
          </wp:inline>
        </w:drawing>
      </w:r>
    </w:p>
    <w:p w:rsidR="009E703C" w:rsidRDefault="009E703C" w:rsidP="006C2D91">
      <w:pPr>
        <w:rPr>
          <w:b/>
        </w:rPr>
      </w:pPr>
    </w:p>
    <w:p w:rsidR="001C31E9" w:rsidRDefault="001C31E9" w:rsidP="006C2D91">
      <w:pPr>
        <w:rPr>
          <w:b/>
        </w:rPr>
      </w:pPr>
      <w:r>
        <w:rPr>
          <w:b/>
        </w:rPr>
        <w:t>Allow Suppliers to bulk update all product offerings.</w:t>
      </w:r>
    </w:p>
    <w:p w:rsidR="001C31E9" w:rsidRDefault="001C31E9" w:rsidP="006C2D91">
      <w:pPr>
        <w:rPr>
          <w:b/>
        </w:rPr>
      </w:pPr>
    </w:p>
    <w:p w:rsidR="009E703C" w:rsidRDefault="009E703C" w:rsidP="006C2D91">
      <w:pPr>
        <w:rPr>
          <w:b/>
        </w:rPr>
      </w:pPr>
      <w:r>
        <w:rPr>
          <w:noProof/>
          <w:lang w:val="en-US"/>
        </w:rPr>
        <w:drawing>
          <wp:inline distT="0" distB="0" distL="0" distR="0">
            <wp:extent cx="5600700" cy="2973705"/>
            <wp:effectExtent l="25400" t="0" r="0" b="0"/>
            <wp:docPr id="9" name="Picture 8" descr="Little Hotelier Bulk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 Hotelier Bulk Update.JPG"/>
                    <pic:cNvPicPr/>
                  </pic:nvPicPr>
                  <pic:blipFill>
                    <a:blip r:embed="rId18"/>
                    <a:stretch>
                      <a:fillRect/>
                    </a:stretch>
                  </pic:blipFill>
                  <pic:spPr>
                    <a:xfrm>
                      <a:off x="0" y="0"/>
                      <a:ext cx="5600700" cy="2973705"/>
                    </a:xfrm>
                    <a:prstGeom prst="rect">
                      <a:avLst/>
                    </a:prstGeom>
                  </pic:spPr>
                </pic:pic>
              </a:graphicData>
            </a:graphic>
          </wp:inline>
        </w:drawing>
      </w:r>
    </w:p>
    <w:p w:rsidR="009E703C" w:rsidRDefault="009E703C" w:rsidP="006C2D91">
      <w:pPr>
        <w:rPr>
          <w:b/>
        </w:rPr>
      </w:pPr>
    </w:p>
    <w:p w:rsidR="009E703C" w:rsidRDefault="001C31E9" w:rsidP="006C2D91">
      <w:pPr>
        <w:rPr>
          <w:b/>
        </w:rPr>
      </w:pPr>
      <w:proofErr w:type="gramStart"/>
      <w:r>
        <w:rPr>
          <w:b/>
        </w:rPr>
        <w:t>Intuitive, clean and easy to navigate the set up process.</w:t>
      </w:r>
      <w:proofErr w:type="gramEnd"/>
      <w:r>
        <w:rPr>
          <w:b/>
        </w:rPr>
        <w:t xml:space="preserve">  Wizard tool would be ideal.</w:t>
      </w:r>
    </w:p>
    <w:p w:rsidR="009E703C" w:rsidRDefault="009E703C" w:rsidP="006C2D91">
      <w:pPr>
        <w:rPr>
          <w:b/>
        </w:rPr>
      </w:pPr>
    </w:p>
    <w:p w:rsidR="009E703C" w:rsidRDefault="009E703C" w:rsidP="006C2D91">
      <w:pPr>
        <w:rPr>
          <w:b/>
        </w:rPr>
      </w:pPr>
      <w:r>
        <w:rPr>
          <w:noProof/>
          <w:lang w:val="en-US"/>
        </w:rPr>
        <w:drawing>
          <wp:inline distT="0" distB="0" distL="0" distR="0">
            <wp:extent cx="5600700" cy="4150360"/>
            <wp:effectExtent l="25400" t="0" r="0" b="0"/>
            <wp:docPr id="13" name="Picture 12" descr="Little Hotelier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 Hotelier Setup.JPG"/>
                    <pic:cNvPicPr/>
                  </pic:nvPicPr>
                  <pic:blipFill>
                    <a:blip r:embed="rId19"/>
                    <a:stretch>
                      <a:fillRect/>
                    </a:stretch>
                  </pic:blipFill>
                  <pic:spPr>
                    <a:xfrm>
                      <a:off x="0" y="0"/>
                      <a:ext cx="5600700" cy="4150360"/>
                    </a:xfrm>
                    <a:prstGeom prst="rect">
                      <a:avLst/>
                    </a:prstGeom>
                  </pic:spPr>
                </pic:pic>
              </a:graphicData>
            </a:graphic>
          </wp:inline>
        </w:drawing>
      </w:r>
    </w:p>
    <w:p w:rsidR="009E703C" w:rsidRDefault="009E703C"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r>
        <w:rPr>
          <w:b/>
        </w:rPr>
        <w:t>Content including product descriptions and images that are to be displayed on the Business’ website must be ‘approved’ by the business and there must be an easy and uniform of addressing this requirement in Supplier Portal.</w:t>
      </w:r>
    </w:p>
    <w:p w:rsidR="009E703C" w:rsidRDefault="009E703C" w:rsidP="006C2D91">
      <w:pPr>
        <w:rPr>
          <w:b/>
        </w:rPr>
      </w:pPr>
    </w:p>
    <w:p w:rsidR="00C624D2" w:rsidRDefault="00C624D2" w:rsidP="006C2D91">
      <w:pPr>
        <w:rPr>
          <w:b/>
        </w:rPr>
      </w:pPr>
      <w:r>
        <w:rPr>
          <w:noProof/>
          <w:lang w:val="en-US"/>
        </w:rPr>
        <w:drawing>
          <wp:inline distT="0" distB="0" distL="0" distR="0">
            <wp:extent cx="5600700" cy="5668010"/>
            <wp:effectExtent l="25400" t="0" r="0" b="0"/>
            <wp:docPr id="17" name="Picture 16" descr="Bkg.com-Request-Txt-Ch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g.com-Request-Txt-Change.jpg"/>
                    <pic:cNvPicPr/>
                  </pic:nvPicPr>
                  <pic:blipFill>
                    <a:blip r:embed="rId20"/>
                    <a:stretch>
                      <a:fillRect/>
                    </a:stretch>
                  </pic:blipFill>
                  <pic:spPr>
                    <a:xfrm>
                      <a:off x="0" y="0"/>
                      <a:ext cx="5600700" cy="5668010"/>
                    </a:xfrm>
                    <a:prstGeom prst="rect">
                      <a:avLst/>
                    </a:prstGeom>
                  </pic:spPr>
                </pic:pic>
              </a:graphicData>
            </a:graphic>
          </wp:inline>
        </w:drawing>
      </w:r>
    </w:p>
    <w:p w:rsidR="00C624D2" w:rsidRDefault="00C624D2" w:rsidP="006C2D91">
      <w:pPr>
        <w:rPr>
          <w:b/>
        </w:rPr>
      </w:pPr>
    </w:p>
    <w:p w:rsidR="001C31E9" w:rsidRDefault="001C31E9" w:rsidP="006C2D91">
      <w:pPr>
        <w:rPr>
          <w:b/>
        </w:rPr>
      </w:pPr>
    </w:p>
    <w:p w:rsidR="00C624D2" w:rsidRDefault="00C624D2"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r>
        <w:rPr>
          <w:b/>
        </w:rPr>
        <w:t>Offer suggestions to Suppliers on how they could improve their listing.  Monitor image quality etc.</w:t>
      </w:r>
    </w:p>
    <w:p w:rsidR="001C31E9" w:rsidRDefault="001C31E9" w:rsidP="006C2D91">
      <w:pPr>
        <w:rPr>
          <w:b/>
        </w:rPr>
      </w:pPr>
    </w:p>
    <w:p w:rsidR="00C624D2" w:rsidRDefault="00C624D2" w:rsidP="006C2D91">
      <w:pPr>
        <w:rPr>
          <w:b/>
        </w:rPr>
      </w:pPr>
      <w:r>
        <w:rPr>
          <w:noProof/>
          <w:lang w:val="en-US"/>
        </w:rPr>
        <w:drawing>
          <wp:inline distT="0" distB="0" distL="0" distR="0">
            <wp:extent cx="5600700" cy="6105525"/>
            <wp:effectExtent l="25400" t="0" r="0" b="0"/>
            <wp:docPr id="20" name="Picture 19" descr="Bkg.com-Web-Ra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g.com-Web-Ranking.jpg"/>
                    <pic:cNvPicPr/>
                  </pic:nvPicPr>
                  <pic:blipFill>
                    <a:blip r:embed="rId21"/>
                    <a:stretch>
                      <a:fillRect/>
                    </a:stretch>
                  </pic:blipFill>
                  <pic:spPr>
                    <a:xfrm>
                      <a:off x="0" y="0"/>
                      <a:ext cx="5600700" cy="6105525"/>
                    </a:xfrm>
                    <a:prstGeom prst="rect">
                      <a:avLst/>
                    </a:prstGeom>
                  </pic:spPr>
                </pic:pic>
              </a:graphicData>
            </a:graphic>
          </wp:inline>
        </w:drawing>
      </w:r>
    </w:p>
    <w:p w:rsidR="00C624D2" w:rsidRDefault="00C624D2"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1C31E9" w:rsidRDefault="001C31E9" w:rsidP="006C2D91">
      <w:pPr>
        <w:rPr>
          <w:b/>
        </w:rPr>
      </w:pPr>
    </w:p>
    <w:p w:rsidR="00C624D2" w:rsidRDefault="001C31E9" w:rsidP="006C2D91">
      <w:pPr>
        <w:rPr>
          <w:b/>
        </w:rPr>
      </w:pPr>
      <w:r>
        <w:rPr>
          <w:b/>
        </w:rPr>
        <w:br w:type="page"/>
      </w:r>
      <w:proofErr w:type="gramStart"/>
      <w:r>
        <w:rPr>
          <w:b/>
        </w:rPr>
        <w:t>Attractive, interactive calendar.</w:t>
      </w:r>
      <w:proofErr w:type="gramEnd"/>
    </w:p>
    <w:p w:rsidR="00C624D2" w:rsidRDefault="00C624D2" w:rsidP="006C2D91">
      <w:pPr>
        <w:rPr>
          <w:b/>
        </w:rPr>
      </w:pPr>
    </w:p>
    <w:p w:rsidR="009E703C" w:rsidRPr="001C31E9" w:rsidRDefault="00C624D2" w:rsidP="009E703C">
      <w:pPr>
        <w:rPr>
          <w:b/>
        </w:rPr>
      </w:pPr>
      <w:r>
        <w:rPr>
          <w:noProof/>
          <w:lang w:val="en-US"/>
        </w:rPr>
        <w:drawing>
          <wp:inline distT="0" distB="0" distL="0" distR="0">
            <wp:extent cx="5600700" cy="5233035"/>
            <wp:effectExtent l="25400" t="0" r="0" b="0"/>
            <wp:docPr id="27" name="Picture 26" descr="Little-Hotelier-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Hotelier-Calendar.jpg"/>
                    <pic:cNvPicPr/>
                  </pic:nvPicPr>
                  <pic:blipFill>
                    <a:blip r:embed="rId22"/>
                    <a:stretch>
                      <a:fillRect/>
                    </a:stretch>
                  </pic:blipFill>
                  <pic:spPr>
                    <a:xfrm>
                      <a:off x="0" y="0"/>
                      <a:ext cx="5600700" cy="5233035"/>
                    </a:xfrm>
                    <a:prstGeom prst="rect">
                      <a:avLst/>
                    </a:prstGeom>
                  </pic:spPr>
                </pic:pic>
              </a:graphicData>
            </a:graphic>
          </wp:inline>
        </w:drawing>
      </w:r>
      <w:r w:rsidR="00D7315B">
        <w:br/>
      </w:r>
    </w:p>
    <w:p w:rsidR="00773731" w:rsidRPr="00773731" w:rsidRDefault="00773731" w:rsidP="009E703C"/>
    <w:p w:rsidR="00D87FF8" w:rsidRPr="001C31E9" w:rsidRDefault="002019CA" w:rsidP="001C31E9">
      <w:pPr>
        <w:pStyle w:val="Heading1"/>
      </w:pPr>
      <w:bookmarkStart w:id="20" w:name="_Toc296333376"/>
      <w:r w:rsidRPr="001C31E9">
        <w:t>High Level Experience Flows</w:t>
      </w:r>
      <w:bookmarkEnd w:id="20"/>
    </w:p>
    <w:p w:rsidR="00D87FF8" w:rsidRDefault="00D87FF8">
      <w:pPr>
        <w:pStyle w:val="BodyText"/>
        <w:rPr>
          <w:i w:val="0"/>
        </w:rPr>
      </w:pPr>
    </w:p>
    <w:p w:rsidR="006019D9" w:rsidRDefault="002019CA" w:rsidP="002019CA">
      <w:r>
        <w:t>Please refer to attached High Level Experience Flow document and sketches.</w:t>
      </w:r>
    </w:p>
    <w:p w:rsidR="00D87FF8" w:rsidRPr="006019D9" w:rsidRDefault="00D87FF8" w:rsidP="006019D9"/>
    <w:sectPr w:rsidR="00D87FF8" w:rsidRPr="006019D9" w:rsidSect="00F41738">
      <w:headerReference w:type="default" r:id="rId23"/>
      <w:footerReference w:type="default" r:id="rId24"/>
      <w:pgSz w:w="11906" w:h="16838"/>
      <w:pgMar w:top="1670" w:right="1286" w:bottom="1440" w:left="1800" w:gutter="0"/>
      <w:docGrid w:linePitch="360"/>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3D6AA4" w:rsidRDefault="003D6AA4">
      <w:r>
        <w:separator/>
      </w:r>
    </w:p>
  </w:endnote>
  <w:endnote w:type="continuationSeparator" w:id="1">
    <w:p w:rsidR="003D6AA4" w:rsidRDefault="003D6AA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Light">
    <w:panose1 w:val="020B0403020202020204"/>
    <w:charset w:val="00"/>
    <w:family w:val="auto"/>
    <w:pitch w:val="variable"/>
    <w:sig w:usb0="00000003" w:usb1="00000000" w:usb2="00000000" w:usb3="00000000" w:csb0="00000001" w:csb1="00000000"/>
  </w:font>
  <w:font w:name="Normal">
    <w:altName w:val="Cambria"/>
    <w:panose1 w:val="00000000000000000000"/>
    <w:charset w:val="00"/>
    <w:family w:val="roman"/>
    <w:notTrueType/>
    <w:pitch w:val="default"/>
    <w:sig w:usb0="06079CD3" w:usb1="00009716" w:usb2="00000000" w:usb3="00000000" w:csb0="00000001" w:csb1="009E370C"/>
  </w:font>
  <w:font w:name="Cambria">
    <w:panose1 w:val="02040503050406030204"/>
    <w:charset w:val="00"/>
    <w:family w:val="auto"/>
    <w:pitch w:val="variable"/>
    <w:sig w:usb0="00000003" w:usb1="00000000" w:usb2="00000000" w:usb3="00000000" w:csb0="00000001" w:csb1="00000000"/>
  </w:font>
  <w:font w:name="EggAGBuch">
    <w:altName w:val="Arial"/>
    <w:charset w:val="00"/>
    <w:family w:val="roman"/>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3D6AA4" w:rsidRPr="00402FF6" w:rsidRDefault="003D6AA4">
    <w:pPr>
      <w:pStyle w:val="Footer"/>
      <w:rPr>
        <w:rFonts w:cs="Arial"/>
        <w:snapToGrid w:val="0"/>
        <w:sz w:val="16"/>
      </w:rPr>
    </w:pPr>
    <w:r>
      <w:rPr>
        <w:rFonts w:cs="Arial"/>
        <w:snapToGrid w:val="0"/>
        <w:sz w:val="16"/>
      </w:rPr>
      <w:t>Commercial In-Confidence</w:t>
    </w:r>
    <w:r>
      <w:rPr>
        <w:rFonts w:cs="Arial"/>
        <w:snapToGrid w:val="0"/>
        <w:sz w:val="16"/>
      </w:rPr>
      <w:tab/>
    </w:r>
    <w:r w:rsidRPr="00200042">
      <w:rPr>
        <w:rFonts w:cs="Arial"/>
        <w:snapToGrid w:val="0"/>
        <w:sz w:val="16"/>
      </w:rPr>
      <w:t>©</w:t>
    </w:r>
    <w:r>
      <w:rPr>
        <w:snapToGrid w:val="0"/>
        <w:sz w:val="16"/>
      </w:rPr>
      <w:t xml:space="preserve"> Solace Technology Pty Ltd</w:t>
    </w:r>
    <w:r>
      <w:rPr>
        <w:i/>
        <w:sz w:val="16"/>
      </w:rPr>
      <w:tab/>
    </w:r>
    <w:r w:rsidRPr="00402FF6">
      <w:rPr>
        <w:rFonts w:cs="Arial"/>
        <w:sz w:val="16"/>
      </w:rPr>
      <w:t xml:space="preserve">Page </w:t>
    </w:r>
    <w:r w:rsidRPr="00402FF6">
      <w:rPr>
        <w:rFonts w:cs="Arial"/>
        <w:sz w:val="16"/>
      </w:rPr>
      <w:fldChar w:fldCharType="begin"/>
    </w:r>
    <w:r w:rsidRPr="00402FF6">
      <w:rPr>
        <w:rFonts w:cs="Arial"/>
        <w:sz w:val="16"/>
      </w:rPr>
      <w:instrText xml:space="preserve"> PAGE </w:instrText>
    </w:r>
    <w:r w:rsidRPr="00402FF6">
      <w:rPr>
        <w:rFonts w:cs="Arial"/>
        <w:sz w:val="16"/>
      </w:rPr>
      <w:fldChar w:fldCharType="separate"/>
    </w:r>
    <w:r w:rsidR="002F2D65">
      <w:rPr>
        <w:rFonts w:cs="Arial"/>
        <w:noProof/>
        <w:sz w:val="16"/>
      </w:rPr>
      <w:t>19</w:t>
    </w:r>
    <w:r w:rsidRPr="00402FF6">
      <w:rPr>
        <w:rFonts w:cs="Arial"/>
        <w:sz w:val="16"/>
      </w:rPr>
      <w:fldChar w:fldCharType="end"/>
    </w:r>
    <w:r w:rsidRPr="00402FF6">
      <w:rPr>
        <w:rFonts w:cs="Arial"/>
        <w:sz w:val="16"/>
      </w:rPr>
      <w:t xml:space="preserve"> of </w:t>
    </w:r>
    <w:r w:rsidRPr="00402FF6">
      <w:rPr>
        <w:rFonts w:cs="Arial"/>
        <w:sz w:val="16"/>
      </w:rPr>
      <w:fldChar w:fldCharType="begin"/>
    </w:r>
    <w:r w:rsidRPr="00402FF6">
      <w:rPr>
        <w:rFonts w:cs="Arial"/>
        <w:sz w:val="16"/>
      </w:rPr>
      <w:instrText xml:space="preserve"> NUMPAGES </w:instrText>
    </w:r>
    <w:r w:rsidRPr="00402FF6">
      <w:rPr>
        <w:rFonts w:cs="Arial"/>
        <w:sz w:val="16"/>
      </w:rPr>
      <w:fldChar w:fldCharType="separate"/>
    </w:r>
    <w:r w:rsidR="002F2D65">
      <w:rPr>
        <w:rFonts w:cs="Arial"/>
        <w:noProof/>
        <w:sz w:val="16"/>
      </w:rPr>
      <w:t>19</w:t>
    </w:r>
    <w:r w:rsidRPr="00402FF6">
      <w:rPr>
        <w:rFonts w:cs="Arial"/>
        <w:sz w:val="16"/>
      </w:rPr>
      <w:fldChar w:fldCharType="end"/>
    </w: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3D6AA4" w:rsidRDefault="003D6AA4">
      <w:r>
        <w:separator/>
      </w:r>
    </w:p>
  </w:footnote>
  <w:footnote w:type="continuationSeparator" w:id="1">
    <w:p w:rsidR="003D6AA4" w:rsidRDefault="003D6AA4">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3D6AA4" w:rsidRDefault="003D6AA4">
    <w:pPr>
      <w:pStyle w:val="Header"/>
      <w:rPr>
        <w:b w:val="0"/>
        <w:sz w:val="20"/>
      </w:rPr>
    </w:pPr>
    <w:r>
      <w:rPr>
        <w:noProof/>
        <w:lang w:val="en-US"/>
      </w:rPr>
      <w:drawing>
        <wp:anchor distT="0" distB="0" distL="114300" distR="114300" simplePos="0" relativeHeight="251660288" behindDoc="0" locked="0" layoutInCell="1" allowOverlap="1">
          <wp:simplePos x="0" y="0"/>
          <wp:positionH relativeFrom="column">
            <wp:posOffset>3429000</wp:posOffset>
          </wp:positionH>
          <wp:positionV relativeFrom="paragraph">
            <wp:posOffset>-457200</wp:posOffset>
          </wp:positionV>
          <wp:extent cx="2400300" cy="1325880"/>
          <wp:effectExtent l="25400" t="0" r="0" b="0"/>
          <wp:wrapNone/>
          <wp:docPr id="2" name="Picture 2" descr="Logo-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v9"/>
                  <pic:cNvPicPr>
                    <a:picLocks noChangeAspect="1" noChangeArrowheads="1"/>
                  </pic:cNvPicPr>
                </pic:nvPicPr>
                <pic:blipFill>
                  <a:blip r:embed="rId1"/>
                  <a:srcRect/>
                  <a:stretch>
                    <a:fillRect/>
                  </a:stretch>
                </pic:blipFill>
                <pic:spPr bwMode="auto">
                  <a:xfrm>
                    <a:off x="0" y="0"/>
                    <a:ext cx="2400300" cy="1325880"/>
                  </a:xfrm>
                  <a:prstGeom prst="rect">
                    <a:avLst/>
                  </a:prstGeom>
                  <a:noFill/>
                  <a:ln w="9525">
                    <a:noFill/>
                    <a:miter lim="800000"/>
                    <a:headEnd/>
                    <a:tailEnd/>
                  </a:ln>
                </pic:spPr>
              </pic:pic>
            </a:graphicData>
          </a:graphic>
        </wp:anchor>
      </w:drawing>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E0367D"/>
    <w:multiLevelType w:val="multilevel"/>
    <w:tmpl w:val="BE101754"/>
    <w:lvl w:ilvl="0">
      <w:start w:val="1"/>
      <w:numFmt w:val="decimal"/>
      <w:lvlText w:val="%1."/>
      <w:lvlJc w:val="left"/>
      <w:pPr>
        <w:tabs>
          <w:tab w:val="num" w:pos="851"/>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1CA5FC3"/>
    <w:multiLevelType w:val="multilevel"/>
    <w:tmpl w:val="B4500448"/>
    <w:lvl w:ilvl="0">
      <w:start w:val="1"/>
      <w:numFmt w:val="decimal"/>
      <w:lvlText w:val="%1."/>
      <w:lvlJc w:val="left"/>
      <w:pPr>
        <w:tabs>
          <w:tab w:val="num" w:pos="567"/>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DE54246"/>
    <w:multiLevelType w:val="multilevel"/>
    <w:tmpl w:val="BD8AFC5A"/>
    <w:lvl w:ilvl="0">
      <w:start w:val="1"/>
      <w:numFmt w:val="decimal"/>
      <w:lvlText w:val="%1."/>
      <w:lvlJc w:val="left"/>
      <w:pPr>
        <w:tabs>
          <w:tab w:val="num" w:pos="851"/>
        </w:tabs>
        <w:ind w:left="0" w:firstLine="0"/>
      </w:pPr>
      <w:rPr>
        <w:rFonts w:hint="default"/>
      </w:rPr>
    </w:lvl>
    <w:lvl w:ilvl="1">
      <w:start w:val="1"/>
      <w:numFmt w:val="decimal"/>
      <w:lvlText w:val="%1.%2"/>
      <w:lvlJc w:val="left"/>
      <w:pPr>
        <w:tabs>
          <w:tab w:val="num" w:pos="851"/>
        </w:tabs>
        <w:ind w:left="936" w:hanging="936"/>
      </w:pPr>
      <w:rPr>
        <w:rFonts w:hint="default"/>
      </w:rPr>
    </w:lvl>
    <w:lvl w:ilvl="2">
      <w:start w:val="1"/>
      <w:numFmt w:val="decimal"/>
      <w:pStyle w:val="Heading3"/>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
    <w:nsid w:val="12AE4494"/>
    <w:multiLevelType w:val="hybridMultilevel"/>
    <w:tmpl w:val="38C07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7B085D"/>
    <w:multiLevelType w:val="multilevel"/>
    <w:tmpl w:val="BADC1ECA"/>
    <w:lvl w:ilvl="0">
      <w:start w:val="1"/>
      <w:numFmt w:val="decimal"/>
      <w:lvlText w:val="%1."/>
      <w:lvlJc w:val="left"/>
      <w:pPr>
        <w:tabs>
          <w:tab w:val="num" w:pos="851"/>
        </w:tabs>
        <w:ind w:left="0" w:firstLine="0"/>
      </w:pPr>
      <w:rPr>
        <w:rFonts w:hint="default"/>
      </w:rPr>
    </w:lvl>
    <w:lvl w:ilvl="1">
      <w:start w:val="1"/>
      <w:numFmt w:val="decimal"/>
      <w:lvlText w:val="%1.%2"/>
      <w:lvlJc w:val="left"/>
      <w:pPr>
        <w:tabs>
          <w:tab w:val="num" w:pos="851"/>
        </w:tabs>
        <w:ind w:left="936" w:hanging="93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5">
    <w:nsid w:val="1CA35A14"/>
    <w:multiLevelType w:val="multilevel"/>
    <w:tmpl w:val="02EECB9A"/>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35417B3"/>
    <w:multiLevelType w:val="hybridMultilevel"/>
    <w:tmpl w:val="C8C83888"/>
    <w:lvl w:ilvl="0" w:tplc="2DDC9F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710D1"/>
    <w:multiLevelType w:val="multilevel"/>
    <w:tmpl w:val="86366B84"/>
    <w:lvl w:ilvl="0">
      <w:start w:val="1"/>
      <w:numFmt w:val="decimal"/>
      <w:lvlText w:val="%1."/>
      <w:lvlJc w:val="left"/>
      <w:pPr>
        <w:tabs>
          <w:tab w:val="num" w:pos="851"/>
        </w:tabs>
        <w:ind w:left="0" w:firstLine="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8">
    <w:nsid w:val="27A93B29"/>
    <w:multiLevelType w:val="multilevel"/>
    <w:tmpl w:val="649408E6"/>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571"/>
        </w:tabs>
        <w:ind w:left="1355"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30197407"/>
    <w:multiLevelType w:val="multilevel"/>
    <w:tmpl w:val="151E63A4"/>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1A078B1"/>
    <w:multiLevelType w:val="multilevel"/>
    <w:tmpl w:val="19122D24"/>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3A9218C"/>
    <w:multiLevelType w:val="multilevel"/>
    <w:tmpl w:val="ADECE566"/>
    <w:lvl w:ilvl="0">
      <w:start w:val="1"/>
      <w:numFmt w:val="decimal"/>
      <w:lvlText w:val="%1"/>
      <w:lvlJc w:val="left"/>
      <w:pPr>
        <w:tabs>
          <w:tab w:val="num" w:pos="851"/>
        </w:tabs>
        <w:ind w:left="0" w:firstLine="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685FA0"/>
    <w:multiLevelType w:val="multilevel"/>
    <w:tmpl w:val="02EECB9A"/>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CDA0478"/>
    <w:multiLevelType w:val="hybridMultilevel"/>
    <w:tmpl w:val="2C424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Tahoma"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Tahoma"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Tahoma"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27353DA"/>
    <w:multiLevelType w:val="multilevel"/>
    <w:tmpl w:val="38C07A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52A002D2"/>
    <w:multiLevelType w:val="multilevel"/>
    <w:tmpl w:val="5DF6FB2C"/>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E9166D"/>
    <w:multiLevelType w:val="hybridMultilevel"/>
    <w:tmpl w:val="1A767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596417"/>
    <w:multiLevelType w:val="hybridMultilevel"/>
    <w:tmpl w:val="13FAAF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Tahoma"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Tahoma"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Tahoma"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62C67FF"/>
    <w:multiLevelType w:val="multilevel"/>
    <w:tmpl w:val="B1245C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74040319"/>
    <w:multiLevelType w:val="multilevel"/>
    <w:tmpl w:val="2B20C6DC"/>
    <w:lvl w:ilvl="0">
      <w:start w:val="1"/>
      <w:numFmt w:val="decimal"/>
      <w:lvlText w:val="%1."/>
      <w:lvlJc w:val="left"/>
      <w:pPr>
        <w:tabs>
          <w:tab w:val="num" w:pos="851"/>
        </w:tabs>
        <w:ind w:left="0" w:firstLine="0"/>
      </w:pPr>
      <w:rPr>
        <w:rFonts w:hint="default"/>
      </w:rPr>
    </w:lvl>
    <w:lvl w:ilvl="1">
      <w:start w:val="1"/>
      <w:numFmt w:val="decimal"/>
      <w:lvlText w:val="%1.%2"/>
      <w:lvlJc w:val="left"/>
      <w:pPr>
        <w:tabs>
          <w:tab w:val="num" w:pos="851"/>
        </w:tabs>
        <w:ind w:left="936" w:hanging="93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0">
    <w:nsid w:val="74E70BCF"/>
    <w:multiLevelType w:val="multilevel"/>
    <w:tmpl w:val="402E7B52"/>
    <w:lvl w:ilvl="0">
      <w:start w:val="1"/>
      <w:numFmt w:val="decimal"/>
      <w:lvlText w:val="%1."/>
      <w:lvlJc w:val="left"/>
      <w:pPr>
        <w:tabs>
          <w:tab w:val="num" w:pos="360"/>
        </w:tabs>
        <w:ind w:left="0" w:firstLine="0"/>
      </w:pPr>
      <w:rPr>
        <w:rFonts w:hint="default"/>
      </w:rPr>
    </w:lvl>
    <w:lvl w:ilvl="1">
      <w:start w:val="1"/>
      <w:numFmt w:val="decimal"/>
      <w:lvlRestart w:val="0"/>
      <w:lvlText w:val="%1.%2."/>
      <w:lvlJc w:val="left"/>
      <w:pPr>
        <w:tabs>
          <w:tab w:val="num" w:pos="1080"/>
        </w:tabs>
        <w:ind w:left="864" w:hanging="504"/>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782C1437"/>
    <w:multiLevelType w:val="multilevel"/>
    <w:tmpl w:val="38C07A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789C57C2"/>
    <w:multiLevelType w:val="multilevel"/>
    <w:tmpl w:val="A3A2F126"/>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936" w:hanging="93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num w:numId="1">
    <w:abstractNumId w:val="3"/>
  </w:num>
  <w:num w:numId="2">
    <w:abstractNumId w:val="18"/>
  </w:num>
  <w:num w:numId="3">
    <w:abstractNumId w:val="1"/>
  </w:num>
  <w:num w:numId="4">
    <w:abstractNumId w:val="13"/>
  </w:num>
  <w:num w:numId="5">
    <w:abstractNumId w:val="17"/>
  </w:num>
  <w:num w:numId="6">
    <w:abstractNumId w:val="5"/>
  </w:num>
  <w:num w:numId="7">
    <w:abstractNumId w:val="9"/>
  </w:num>
  <w:num w:numId="8">
    <w:abstractNumId w:val="8"/>
  </w:num>
  <w:num w:numId="9">
    <w:abstractNumId w:val="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0"/>
  </w:num>
  <w:num w:numId="12">
    <w:abstractNumId w:val="0"/>
  </w:num>
  <w:num w:numId="13">
    <w:abstractNumId w:val="2"/>
  </w:num>
  <w:num w:numId="14">
    <w:abstractNumId w:val="11"/>
  </w:num>
  <w:num w:numId="15">
    <w:abstractNumId w:val="7"/>
  </w:num>
  <w:num w:numId="16">
    <w:abstractNumId w:val="4"/>
  </w:num>
  <w:num w:numId="17">
    <w:abstractNumId w:val="21"/>
  </w:num>
  <w:num w:numId="18">
    <w:abstractNumId w:val="14"/>
  </w:num>
  <w:num w:numId="19">
    <w:abstractNumId w:val="6"/>
  </w:num>
  <w:num w:numId="20">
    <w:abstractNumId w:val="16"/>
  </w:num>
  <w:num w:numId="21">
    <w:abstractNumId w:val="12"/>
  </w:num>
  <w:num w:numId="22">
    <w:abstractNumId w:val="15"/>
  </w:num>
  <w:num w:numId="23">
    <w:abstractNumId w:val="19"/>
  </w:num>
  <w:num w:numId="2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02"/>
  <w:embedSystemFonts/>
  <w:proofState w:spelling="clean" w:grammar="clean"/>
  <w:doNotTrackMoves/>
  <w:defaultTabStop w:val="720"/>
  <w:noPunctuationKerning/>
  <w:characterSpacingControl w:val="doNotCompress"/>
  <w:savePreviewPicture/>
  <w:hdrShapeDefaults>
    <o:shapedefaults v:ext="edit" spidmax="2050"/>
  </w:hdrShapeDefaults>
  <w:footnotePr>
    <w:footnote w:id="0"/>
    <w:footnote w:id="1"/>
  </w:footnotePr>
  <w:endnotePr>
    <w:endnote w:id="0"/>
    <w:endnote w:id="1"/>
  </w:endnotePr>
  <w:compat/>
  <w:rsids>
    <w:rsidRoot w:val="00E6280B"/>
    <w:rsid w:val="0002090A"/>
    <w:rsid w:val="00022EC1"/>
    <w:rsid w:val="00027B20"/>
    <w:rsid w:val="00054599"/>
    <w:rsid w:val="0005656B"/>
    <w:rsid w:val="00065982"/>
    <w:rsid w:val="00072E9C"/>
    <w:rsid w:val="00081E17"/>
    <w:rsid w:val="00085837"/>
    <w:rsid w:val="000869D6"/>
    <w:rsid w:val="00095DA8"/>
    <w:rsid w:val="000B06EF"/>
    <w:rsid w:val="000E4BCC"/>
    <w:rsid w:val="000E6E66"/>
    <w:rsid w:val="00135521"/>
    <w:rsid w:val="001361F9"/>
    <w:rsid w:val="00161ABB"/>
    <w:rsid w:val="00176C0D"/>
    <w:rsid w:val="001B7146"/>
    <w:rsid w:val="001C31E9"/>
    <w:rsid w:val="001D49C0"/>
    <w:rsid w:val="00200042"/>
    <w:rsid w:val="002019CA"/>
    <w:rsid w:val="002416C9"/>
    <w:rsid w:val="002435BB"/>
    <w:rsid w:val="00280BE6"/>
    <w:rsid w:val="0028653A"/>
    <w:rsid w:val="002D6FC9"/>
    <w:rsid w:val="002E248B"/>
    <w:rsid w:val="002F2D65"/>
    <w:rsid w:val="003101B1"/>
    <w:rsid w:val="00321D00"/>
    <w:rsid w:val="00330F9B"/>
    <w:rsid w:val="00373E16"/>
    <w:rsid w:val="003D6AA4"/>
    <w:rsid w:val="003F0430"/>
    <w:rsid w:val="00402FF6"/>
    <w:rsid w:val="00406867"/>
    <w:rsid w:val="004128EC"/>
    <w:rsid w:val="00435828"/>
    <w:rsid w:val="00445E68"/>
    <w:rsid w:val="00463032"/>
    <w:rsid w:val="00477032"/>
    <w:rsid w:val="00480F7D"/>
    <w:rsid w:val="004C2715"/>
    <w:rsid w:val="004D08E1"/>
    <w:rsid w:val="00505BF2"/>
    <w:rsid w:val="0054306A"/>
    <w:rsid w:val="005E0799"/>
    <w:rsid w:val="006019D9"/>
    <w:rsid w:val="00604D76"/>
    <w:rsid w:val="00610E42"/>
    <w:rsid w:val="0063193F"/>
    <w:rsid w:val="00660388"/>
    <w:rsid w:val="006957BF"/>
    <w:rsid w:val="006C2CA1"/>
    <w:rsid w:val="006C2D91"/>
    <w:rsid w:val="006F17B6"/>
    <w:rsid w:val="006F7FBE"/>
    <w:rsid w:val="007236D9"/>
    <w:rsid w:val="007273B6"/>
    <w:rsid w:val="00730D93"/>
    <w:rsid w:val="00740DCF"/>
    <w:rsid w:val="00773731"/>
    <w:rsid w:val="007C2057"/>
    <w:rsid w:val="007D4C94"/>
    <w:rsid w:val="007F6964"/>
    <w:rsid w:val="00876993"/>
    <w:rsid w:val="008F7F57"/>
    <w:rsid w:val="00931583"/>
    <w:rsid w:val="00936CE2"/>
    <w:rsid w:val="00941EC4"/>
    <w:rsid w:val="0096124C"/>
    <w:rsid w:val="00993D3A"/>
    <w:rsid w:val="009E703C"/>
    <w:rsid w:val="00A10D4C"/>
    <w:rsid w:val="00A21CBD"/>
    <w:rsid w:val="00A30235"/>
    <w:rsid w:val="00A54EF6"/>
    <w:rsid w:val="00A86514"/>
    <w:rsid w:val="00AA08FC"/>
    <w:rsid w:val="00AA40B6"/>
    <w:rsid w:val="00AA7BBA"/>
    <w:rsid w:val="00AF13B2"/>
    <w:rsid w:val="00AF374B"/>
    <w:rsid w:val="00AF654F"/>
    <w:rsid w:val="00B030F4"/>
    <w:rsid w:val="00B54038"/>
    <w:rsid w:val="00BA6DA6"/>
    <w:rsid w:val="00BB6E9D"/>
    <w:rsid w:val="00BB77AC"/>
    <w:rsid w:val="00BD475F"/>
    <w:rsid w:val="00BE3629"/>
    <w:rsid w:val="00C009D0"/>
    <w:rsid w:val="00C05ABC"/>
    <w:rsid w:val="00C1096F"/>
    <w:rsid w:val="00C624D2"/>
    <w:rsid w:val="00CD502E"/>
    <w:rsid w:val="00CF5D72"/>
    <w:rsid w:val="00D04961"/>
    <w:rsid w:val="00D407A7"/>
    <w:rsid w:val="00D55757"/>
    <w:rsid w:val="00D7315B"/>
    <w:rsid w:val="00D87FF8"/>
    <w:rsid w:val="00D91198"/>
    <w:rsid w:val="00E1689A"/>
    <w:rsid w:val="00E3336B"/>
    <w:rsid w:val="00E42B65"/>
    <w:rsid w:val="00E6280B"/>
    <w:rsid w:val="00E70DCA"/>
    <w:rsid w:val="00E71E8E"/>
    <w:rsid w:val="00E81A68"/>
    <w:rsid w:val="00E953C1"/>
    <w:rsid w:val="00EE4CDC"/>
    <w:rsid w:val="00EF1E8E"/>
    <w:rsid w:val="00F41738"/>
    <w:rsid w:val="00F515B2"/>
    <w:rsid w:val="00F628EC"/>
    <w:rsid w:val="00F73524"/>
    <w:rsid w:val="00FD1553"/>
  </w:rsids>
  <m:mathPr>
    <m:mathFont m:val="Normal"/>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docDefaults>
  <w:latentStyles w:defLockedState="0" w:defUIPriority="0" w:defSemiHidden="0" w:defUnhideWhenUsed="0" w:defQFormat="0" w:count="276">
    <w:lsdException w:name="toc 1" w:uiPriority="39"/>
    <w:lsdException w:name="toc 2" w:uiPriority="39"/>
  </w:latentStyles>
  <w:style w:type="paragraph" w:default="1" w:styleId="Normal">
    <w:name w:val="Normal"/>
    <w:qFormat/>
    <w:rsid w:val="001361F9"/>
    <w:rPr>
      <w:rFonts w:ascii="Arial" w:hAnsi="Arial"/>
      <w:lang w:val="en-GB"/>
    </w:rPr>
  </w:style>
  <w:style w:type="paragraph" w:styleId="Heading1">
    <w:name w:val="heading 1"/>
    <w:basedOn w:val="Normal"/>
    <w:next w:val="Normal"/>
    <w:link w:val="Heading1Char"/>
    <w:qFormat/>
    <w:rsid w:val="00280BE6"/>
    <w:pPr>
      <w:keepNext/>
      <w:numPr>
        <w:numId w:val="24"/>
      </w:numPr>
      <w:spacing w:before="100" w:after="100"/>
      <w:outlineLvl w:val="0"/>
    </w:pPr>
    <w:rPr>
      <w:rFonts w:ascii="Helvetica Light" w:hAnsi="Helvetica Light" w:cs="Arial"/>
      <w:bCs/>
      <w:sz w:val="36"/>
    </w:rPr>
  </w:style>
  <w:style w:type="paragraph" w:styleId="Heading2">
    <w:name w:val="heading 2"/>
    <w:basedOn w:val="Normal"/>
    <w:next w:val="Normal"/>
    <w:autoRedefine/>
    <w:qFormat/>
    <w:rsid w:val="00D04961"/>
    <w:pPr>
      <w:keepNext/>
      <w:numPr>
        <w:ilvl w:val="1"/>
        <w:numId w:val="24"/>
      </w:numPr>
      <w:spacing w:before="100" w:after="100"/>
      <w:outlineLvl w:val="1"/>
    </w:pPr>
    <w:rPr>
      <w:rFonts w:ascii="Helvetica Light" w:hAnsi="Helvetica Light" w:cs="Arial"/>
      <w:bCs/>
      <w:iCs/>
      <w:sz w:val="28"/>
      <w:szCs w:val="28"/>
    </w:rPr>
  </w:style>
  <w:style w:type="paragraph" w:styleId="Heading3">
    <w:name w:val="heading 3"/>
    <w:basedOn w:val="Heading2"/>
    <w:next w:val="Normal"/>
    <w:qFormat/>
    <w:rsid w:val="00280BE6"/>
    <w:pPr>
      <w:numPr>
        <w:ilvl w:val="2"/>
      </w:numPr>
      <w:outlineLvl w:val="2"/>
    </w:pPr>
    <w:rPr>
      <w:snapToGrid w:val="0"/>
    </w:rPr>
  </w:style>
  <w:style w:type="paragraph" w:styleId="Heading4">
    <w:name w:val="heading 4"/>
    <w:basedOn w:val="Normal"/>
    <w:next w:val="Normal"/>
    <w:qFormat/>
    <w:rsid w:val="00280BE6"/>
    <w:pPr>
      <w:keepNext/>
      <w:numPr>
        <w:ilvl w:val="3"/>
        <w:numId w:val="24"/>
      </w:numPr>
      <w:spacing w:before="100" w:beforeAutospacing="1" w:after="100" w:afterAutospacing="1"/>
      <w:outlineLvl w:val="3"/>
    </w:pPr>
    <w:rPr>
      <w:b/>
      <w:bCs/>
      <w:szCs w:val="28"/>
    </w:rPr>
  </w:style>
  <w:style w:type="paragraph" w:styleId="Heading5">
    <w:name w:val="heading 5"/>
    <w:basedOn w:val="Normal"/>
    <w:next w:val="Normal"/>
    <w:qFormat/>
    <w:rsid w:val="00280BE6"/>
    <w:pPr>
      <w:numPr>
        <w:ilvl w:val="4"/>
        <w:numId w:val="24"/>
      </w:numPr>
      <w:spacing w:before="100" w:beforeAutospacing="1" w:after="100" w:afterAutospacing="1"/>
      <w:outlineLvl w:val="4"/>
    </w:pPr>
    <w:rPr>
      <w:b/>
      <w:bCs/>
      <w:iCs/>
      <w:szCs w:val="26"/>
    </w:rPr>
  </w:style>
  <w:style w:type="paragraph" w:styleId="Heading6">
    <w:name w:val="heading 6"/>
    <w:basedOn w:val="Normal"/>
    <w:next w:val="Normal"/>
    <w:qFormat/>
    <w:rsid w:val="00280BE6"/>
    <w:pPr>
      <w:keepNext/>
      <w:numPr>
        <w:ilvl w:val="5"/>
        <w:numId w:val="24"/>
      </w:numPr>
      <w:jc w:val="both"/>
      <w:outlineLvl w:val="5"/>
    </w:pPr>
    <w:rPr>
      <w:rFonts w:cs="Arial"/>
      <w:i/>
      <w:iCs/>
    </w:rPr>
  </w:style>
  <w:style w:type="paragraph" w:styleId="Heading7">
    <w:name w:val="heading 7"/>
    <w:aliases w:val="Heading 7 (do not use)"/>
    <w:basedOn w:val="Normal"/>
    <w:next w:val="Normal"/>
    <w:qFormat/>
    <w:rsid w:val="00280BE6"/>
    <w:pPr>
      <w:keepNext/>
      <w:numPr>
        <w:ilvl w:val="6"/>
        <w:numId w:val="24"/>
      </w:numPr>
      <w:overflowPunct w:val="0"/>
      <w:autoSpaceDE w:val="0"/>
      <w:autoSpaceDN w:val="0"/>
      <w:adjustRightInd w:val="0"/>
      <w:jc w:val="center"/>
      <w:textAlignment w:val="baseline"/>
      <w:outlineLvl w:val="6"/>
    </w:pPr>
    <w:rPr>
      <w:b/>
      <w:szCs w:val="20"/>
    </w:rPr>
  </w:style>
  <w:style w:type="paragraph" w:styleId="Heading8">
    <w:name w:val="heading 8"/>
    <w:aliases w:val="Heading 8 (do not use)"/>
    <w:basedOn w:val="Normal"/>
    <w:next w:val="Normal"/>
    <w:qFormat/>
    <w:rsid w:val="00280BE6"/>
    <w:pPr>
      <w:keepNext/>
      <w:numPr>
        <w:ilvl w:val="7"/>
        <w:numId w:val="24"/>
      </w:numPr>
      <w:outlineLvl w:val="7"/>
    </w:pPr>
    <w:rPr>
      <w:i/>
      <w:iCs/>
      <w:lang w:val="en-US"/>
    </w:rPr>
  </w:style>
  <w:style w:type="paragraph" w:styleId="Heading9">
    <w:name w:val="heading 9"/>
    <w:aliases w:val="Heading 9 (do not use)"/>
    <w:basedOn w:val="Normal"/>
    <w:next w:val="Normal"/>
    <w:qFormat/>
    <w:rsid w:val="00280BE6"/>
    <w:pPr>
      <w:numPr>
        <w:ilvl w:val="8"/>
        <w:numId w:val="24"/>
      </w:numPr>
      <w:spacing w:before="240" w:after="60"/>
      <w:outlineLvl w:val="8"/>
    </w:pPr>
    <w:rPr>
      <w:b/>
      <w:i/>
      <w:sz w:val="1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Footer">
    <w:name w:val="footer"/>
    <w:basedOn w:val="Normal"/>
    <w:rsid w:val="001361F9"/>
    <w:pPr>
      <w:tabs>
        <w:tab w:val="center" w:pos="4153"/>
        <w:tab w:val="right" w:pos="8306"/>
      </w:tabs>
    </w:pPr>
  </w:style>
  <w:style w:type="character" w:styleId="PageNumber">
    <w:name w:val="page number"/>
    <w:rsid w:val="001361F9"/>
    <w:rPr>
      <w:rFonts w:ascii="Arial" w:hAnsi="Arial"/>
    </w:rPr>
  </w:style>
  <w:style w:type="paragraph" w:styleId="Header">
    <w:name w:val="header"/>
    <w:basedOn w:val="Normal"/>
    <w:rsid w:val="001361F9"/>
    <w:pPr>
      <w:tabs>
        <w:tab w:val="center" w:pos="4153"/>
        <w:tab w:val="right" w:pos="8306"/>
      </w:tabs>
    </w:pPr>
    <w:rPr>
      <w:b/>
      <w:sz w:val="40"/>
    </w:rPr>
  </w:style>
  <w:style w:type="paragraph" w:styleId="TOC1">
    <w:name w:val="toc 1"/>
    <w:basedOn w:val="Normal"/>
    <w:next w:val="Normal"/>
    <w:autoRedefine/>
    <w:uiPriority w:val="39"/>
    <w:rsid w:val="00E81A68"/>
    <w:pPr>
      <w:tabs>
        <w:tab w:val="left" w:pos="567"/>
        <w:tab w:val="left" w:leader="dot" w:pos="8505"/>
      </w:tabs>
      <w:spacing w:before="360"/>
    </w:pPr>
    <w:rPr>
      <w:bCs/>
      <w:sz w:val="28"/>
      <w:szCs w:val="28"/>
    </w:rPr>
  </w:style>
  <w:style w:type="paragraph" w:styleId="BodyText">
    <w:name w:val="Body Text"/>
    <w:basedOn w:val="Normal"/>
    <w:rsid w:val="001361F9"/>
    <w:rPr>
      <w:i/>
      <w:iCs/>
    </w:rPr>
  </w:style>
  <w:style w:type="paragraph" w:styleId="TOC2">
    <w:name w:val="toc 2"/>
    <w:basedOn w:val="Normal"/>
    <w:next w:val="Normal"/>
    <w:autoRedefine/>
    <w:uiPriority w:val="39"/>
    <w:rsid w:val="00E81A68"/>
    <w:pPr>
      <w:tabs>
        <w:tab w:val="left" w:pos="567"/>
        <w:tab w:val="left" w:leader="dot" w:pos="8505"/>
      </w:tabs>
      <w:spacing w:before="240"/>
    </w:pPr>
    <w:rPr>
      <w:bCs/>
      <w:i/>
    </w:rPr>
  </w:style>
  <w:style w:type="paragraph" w:styleId="TOC3">
    <w:name w:val="toc 3"/>
    <w:basedOn w:val="Normal"/>
    <w:next w:val="Normal"/>
    <w:autoRedefine/>
    <w:uiPriority w:val="39"/>
    <w:rsid w:val="001361F9"/>
    <w:pPr>
      <w:ind w:left="200"/>
    </w:pPr>
    <w:rPr>
      <w:rFonts w:ascii="Times New Roman" w:hAnsi="Times New Roman"/>
    </w:rPr>
  </w:style>
  <w:style w:type="paragraph" w:styleId="TOC4">
    <w:name w:val="toc 4"/>
    <w:basedOn w:val="Normal"/>
    <w:next w:val="Normal"/>
    <w:autoRedefine/>
    <w:uiPriority w:val="39"/>
    <w:semiHidden/>
    <w:rsid w:val="001361F9"/>
    <w:pPr>
      <w:ind w:left="400"/>
    </w:pPr>
    <w:rPr>
      <w:rFonts w:ascii="Times New Roman" w:hAnsi="Times New Roman"/>
    </w:rPr>
  </w:style>
  <w:style w:type="paragraph" w:styleId="TOC5">
    <w:name w:val="toc 5"/>
    <w:basedOn w:val="Normal"/>
    <w:next w:val="Normal"/>
    <w:autoRedefine/>
    <w:uiPriority w:val="39"/>
    <w:semiHidden/>
    <w:rsid w:val="001361F9"/>
    <w:pPr>
      <w:ind w:left="600"/>
    </w:pPr>
    <w:rPr>
      <w:rFonts w:ascii="Times New Roman" w:hAnsi="Times New Roman"/>
    </w:rPr>
  </w:style>
  <w:style w:type="paragraph" w:styleId="TOC6">
    <w:name w:val="toc 6"/>
    <w:basedOn w:val="Normal"/>
    <w:next w:val="Normal"/>
    <w:autoRedefine/>
    <w:uiPriority w:val="39"/>
    <w:semiHidden/>
    <w:rsid w:val="001361F9"/>
    <w:pPr>
      <w:ind w:left="800"/>
    </w:pPr>
    <w:rPr>
      <w:rFonts w:ascii="Times New Roman" w:hAnsi="Times New Roman"/>
    </w:rPr>
  </w:style>
  <w:style w:type="paragraph" w:styleId="TOC7">
    <w:name w:val="toc 7"/>
    <w:basedOn w:val="Normal"/>
    <w:next w:val="Normal"/>
    <w:autoRedefine/>
    <w:uiPriority w:val="39"/>
    <w:semiHidden/>
    <w:rsid w:val="001361F9"/>
    <w:pPr>
      <w:ind w:left="1000"/>
    </w:pPr>
    <w:rPr>
      <w:rFonts w:ascii="Times New Roman" w:hAnsi="Times New Roman"/>
    </w:rPr>
  </w:style>
  <w:style w:type="paragraph" w:styleId="TOC8">
    <w:name w:val="toc 8"/>
    <w:basedOn w:val="Normal"/>
    <w:next w:val="Normal"/>
    <w:autoRedefine/>
    <w:uiPriority w:val="39"/>
    <w:semiHidden/>
    <w:rsid w:val="001361F9"/>
    <w:pPr>
      <w:ind w:left="1200"/>
    </w:pPr>
    <w:rPr>
      <w:rFonts w:ascii="Times New Roman" w:hAnsi="Times New Roman"/>
    </w:rPr>
  </w:style>
  <w:style w:type="paragraph" w:styleId="TOC9">
    <w:name w:val="toc 9"/>
    <w:basedOn w:val="Normal"/>
    <w:next w:val="Normal"/>
    <w:autoRedefine/>
    <w:uiPriority w:val="39"/>
    <w:semiHidden/>
    <w:rsid w:val="001361F9"/>
    <w:pPr>
      <w:ind w:left="1400"/>
    </w:pPr>
    <w:rPr>
      <w:rFonts w:ascii="Times New Roman" w:hAnsi="Times New Roman"/>
    </w:rPr>
  </w:style>
  <w:style w:type="character" w:styleId="Hyperlink">
    <w:name w:val="Hyperlink"/>
    <w:uiPriority w:val="99"/>
    <w:rsid w:val="001361F9"/>
    <w:rPr>
      <w:rFonts w:ascii="Arial" w:hAnsi="Arial"/>
      <w:color w:val="0000FF"/>
      <w:u w:val="single"/>
    </w:rPr>
  </w:style>
  <w:style w:type="character" w:styleId="FollowedHyperlink">
    <w:name w:val="FollowedHyperlink"/>
    <w:rsid w:val="001361F9"/>
    <w:rPr>
      <w:color w:val="800080"/>
      <w:u w:val="single"/>
    </w:rPr>
  </w:style>
  <w:style w:type="paragraph" w:customStyle="1" w:styleId="Style1">
    <w:name w:val="Style1"/>
    <w:basedOn w:val="Normal"/>
    <w:rsid w:val="00F41738"/>
  </w:style>
  <w:style w:type="paragraph" w:customStyle="1" w:styleId="DocDescriptor">
    <w:name w:val="Doc Descriptor"/>
    <w:basedOn w:val="Normal"/>
    <w:rsid w:val="001361F9"/>
    <w:pPr>
      <w:suppressLineNumbers/>
      <w:suppressAutoHyphens/>
      <w:spacing w:line="240" w:lineRule="atLeast"/>
    </w:pPr>
    <w:rPr>
      <w:rFonts w:ascii="Normal" w:hAnsi="Normal"/>
      <w:kern w:val="20"/>
      <w:sz w:val="32"/>
    </w:rPr>
  </w:style>
  <w:style w:type="paragraph" w:customStyle="1" w:styleId="TableHeading">
    <w:name w:val="Table Heading"/>
    <w:basedOn w:val="Normal"/>
    <w:rsid w:val="001361F9"/>
    <w:pPr>
      <w:keepNext/>
      <w:keepLines/>
      <w:widowControl w:val="0"/>
      <w:suppressLineNumbers/>
      <w:suppressAutoHyphens/>
      <w:spacing w:before="60" w:after="60"/>
    </w:pPr>
    <w:rPr>
      <w:b/>
      <w:sz w:val="22"/>
    </w:rPr>
  </w:style>
  <w:style w:type="paragraph" w:customStyle="1" w:styleId="TableText">
    <w:name w:val="Table Text"/>
    <w:basedOn w:val="BodyText"/>
    <w:rsid w:val="001361F9"/>
    <w:pPr>
      <w:keepLines/>
      <w:spacing w:before="40" w:after="40"/>
    </w:pPr>
    <w:rPr>
      <w:i w:val="0"/>
      <w:snapToGrid w:val="0"/>
      <w:sz w:val="18"/>
    </w:rPr>
  </w:style>
  <w:style w:type="table" w:styleId="TableGrid">
    <w:name w:val="Table Grid"/>
    <w:basedOn w:val="TableNormal"/>
    <w:rsid w:val="007273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280BE6"/>
    <w:rPr>
      <w:rFonts w:ascii="Helvetica Light" w:hAnsi="Helvetica Light" w:cs="Arial"/>
      <w:bCs/>
      <w:sz w:val="36"/>
      <w:lang w:val="en-GB"/>
    </w:rPr>
  </w:style>
  <w:style w:type="paragraph" w:styleId="ListParagraph">
    <w:name w:val="List Paragraph"/>
    <w:basedOn w:val="Normal"/>
    <w:uiPriority w:val="72"/>
    <w:rsid w:val="0005656B"/>
    <w:pPr>
      <w:ind w:left="720"/>
      <w:contextualSpacing/>
    </w:pPr>
  </w:style>
  <w:style w:type="paragraph" w:styleId="BalloonText">
    <w:name w:val="Balloon Text"/>
    <w:basedOn w:val="Normal"/>
    <w:link w:val="BalloonTextChar"/>
    <w:uiPriority w:val="99"/>
    <w:semiHidden/>
    <w:unhideWhenUsed/>
    <w:rsid w:val="00330F9B"/>
    <w:rPr>
      <w:rFonts w:ascii="Tahoma" w:hAnsi="Tahoma" w:cs="Tahoma"/>
      <w:sz w:val="16"/>
      <w:szCs w:val="16"/>
    </w:rPr>
  </w:style>
  <w:style w:type="character" w:customStyle="1" w:styleId="BalloonTextChar">
    <w:name w:val="Balloon Text Char"/>
    <w:basedOn w:val="DefaultParagraphFont"/>
    <w:link w:val="BalloonText"/>
    <w:uiPriority w:val="99"/>
    <w:semiHidden/>
    <w:rsid w:val="00330F9B"/>
    <w:rPr>
      <w:rFonts w:ascii="Tahoma" w:hAnsi="Tahoma" w:cs="Tahoma"/>
      <w:sz w:val="16"/>
      <w:szCs w:val="16"/>
      <w:lang w:val="en-GB"/>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1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1800</Words>
  <Characters>10264</Characters>
  <Application>Microsoft Word 12.1.0</Application>
  <DocSecurity>0</DocSecurity>
  <Lines>85</Lines>
  <Paragraphs>20</Paragraphs>
  <ScaleCrop>false</ScaleCrop>
  <HeadingPairs>
    <vt:vector size="2" baseType="variant">
      <vt:variant>
        <vt:lpstr>Title</vt:lpstr>
      </vt:variant>
      <vt:variant>
        <vt:i4>1</vt:i4>
      </vt:variant>
    </vt:vector>
  </HeadingPairs>
  <TitlesOfParts>
    <vt:vector size="1" baseType="lpstr">
      <vt:lpstr>Functional Specification</vt:lpstr>
    </vt:vector>
  </TitlesOfParts>
  <Company>E-consultancy</Company>
  <LinksUpToDate>false</LinksUpToDate>
  <CharactersWithSpaces>12604</CharactersWithSpaces>
  <SharedDoc>false</SharedDoc>
  <HLinks>
    <vt:vector size="162" baseType="variant">
      <vt:variant>
        <vt:i4>2031678</vt:i4>
      </vt:variant>
      <vt:variant>
        <vt:i4>158</vt:i4>
      </vt:variant>
      <vt:variant>
        <vt:i4>0</vt:i4>
      </vt:variant>
      <vt:variant>
        <vt:i4>5</vt:i4>
      </vt:variant>
      <vt:variant>
        <vt:lpwstr/>
      </vt:variant>
      <vt:variant>
        <vt:lpwstr>_Toc176509933</vt:lpwstr>
      </vt:variant>
      <vt:variant>
        <vt:i4>2031678</vt:i4>
      </vt:variant>
      <vt:variant>
        <vt:i4>152</vt:i4>
      </vt:variant>
      <vt:variant>
        <vt:i4>0</vt:i4>
      </vt:variant>
      <vt:variant>
        <vt:i4>5</vt:i4>
      </vt:variant>
      <vt:variant>
        <vt:lpwstr/>
      </vt:variant>
      <vt:variant>
        <vt:lpwstr>_Toc176509932</vt:lpwstr>
      </vt:variant>
      <vt:variant>
        <vt:i4>2031678</vt:i4>
      </vt:variant>
      <vt:variant>
        <vt:i4>146</vt:i4>
      </vt:variant>
      <vt:variant>
        <vt:i4>0</vt:i4>
      </vt:variant>
      <vt:variant>
        <vt:i4>5</vt:i4>
      </vt:variant>
      <vt:variant>
        <vt:lpwstr/>
      </vt:variant>
      <vt:variant>
        <vt:lpwstr>_Toc176509931</vt:lpwstr>
      </vt:variant>
      <vt:variant>
        <vt:i4>2031678</vt:i4>
      </vt:variant>
      <vt:variant>
        <vt:i4>140</vt:i4>
      </vt:variant>
      <vt:variant>
        <vt:i4>0</vt:i4>
      </vt:variant>
      <vt:variant>
        <vt:i4>5</vt:i4>
      </vt:variant>
      <vt:variant>
        <vt:lpwstr/>
      </vt:variant>
      <vt:variant>
        <vt:lpwstr>_Toc176509930</vt:lpwstr>
      </vt:variant>
      <vt:variant>
        <vt:i4>1966142</vt:i4>
      </vt:variant>
      <vt:variant>
        <vt:i4>134</vt:i4>
      </vt:variant>
      <vt:variant>
        <vt:i4>0</vt:i4>
      </vt:variant>
      <vt:variant>
        <vt:i4>5</vt:i4>
      </vt:variant>
      <vt:variant>
        <vt:lpwstr/>
      </vt:variant>
      <vt:variant>
        <vt:lpwstr>_Toc176509929</vt:lpwstr>
      </vt:variant>
      <vt:variant>
        <vt:i4>1966142</vt:i4>
      </vt:variant>
      <vt:variant>
        <vt:i4>128</vt:i4>
      </vt:variant>
      <vt:variant>
        <vt:i4>0</vt:i4>
      </vt:variant>
      <vt:variant>
        <vt:i4>5</vt:i4>
      </vt:variant>
      <vt:variant>
        <vt:lpwstr/>
      </vt:variant>
      <vt:variant>
        <vt:lpwstr>_Toc176509928</vt:lpwstr>
      </vt:variant>
      <vt:variant>
        <vt:i4>1966142</vt:i4>
      </vt:variant>
      <vt:variant>
        <vt:i4>122</vt:i4>
      </vt:variant>
      <vt:variant>
        <vt:i4>0</vt:i4>
      </vt:variant>
      <vt:variant>
        <vt:i4>5</vt:i4>
      </vt:variant>
      <vt:variant>
        <vt:lpwstr/>
      </vt:variant>
      <vt:variant>
        <vt:lpwstr>_Toc176509927</vt:lpwstr>
      </vt:variant>
      <vt:variant>
        <vt:i4>1966142</vt:i4>
      </vt:variant>
      <vt:variant>
        <vt:i4>116</vt:i4>
      </vt:variant>
      <vt:variant>
        <vt:i4>0</vt:i4>
      </vt:variant>
      <vt:variant>
        <vt:i4>5</vt:i4>
      </vt:variant>
      <vt:variant>
        <vt:lpwstr/>
      </vt:variant>
      <vt:variant>
        <vt:lpwstr>_Toc176509926</vt:lpwstr>
      </vt:variant>
      <vt:variant>
        <vt:i4>1966142</vt:i4>
      </vt:variant>
      <vt:variant>
        <vt:i4>110</vt:i4>
      </vt:variant>
      <vt:variant>
        <vt:i4>0</vt:i4>
      </vt:variant>
      <vt:variant>
        <vt:i4>5</vt:i4>
      </vt:variant>
      <vt:variant>
        <vt:lpwstr/>
      </vt:variant>
      <vt:variant>
        <vt:lpwstr>_Toc176509925</vt:lpwstr>
      </vt:variant>
      <vt:variant>
        <vt:i4>1966142</vt:i4>
      </vt:variant>
      <vt:variant>
        <vt:i4>104</vt:i4>
      </vt:variant>
      <vt:variant>
        <vt:i4>0</vt:i4>
      </vt:variant>
      <vt:variant>
        <vt:i4>5</vt:i4>
      </vt:variant>
      <vt:variant>
        <vt:lpwstr/>
      </vt:variant>
      <vt:variant>
        <vt:lpwstr>_Toc176509924</vt:lpwstr>
      </vt:variant>
      <vt:variant>
        <vt:i4>1966142</vt:i4>
      </vt:variant>
      <vt:variant>
        <vt:i4>98</vt:i4>
      </vt:variant>
      <vt:variant>
        <vt:i4>0</vt:i4>
      </vt:variant>
      <vt:variant>
        <vt:i4>5</vt:i4>
      </vt:variant>
      <vt:variant>
        <vt:lpwstr/>
      </vt:variant>
      <vt:variant>
        <vt:lpwstr>_Toc176509923</vt:lpwstr>
      </vt:variant>
      <vt:variant>
        <vt:i4>1966142</vt:i4>
      </vt:variant>
      <vt:variant>
        <vt:i4>92</vt:i4>
      </vt:variant>
      <vt:variant>
        <vt:i4>0</vt:i4>
      </vt:variant>
      <vt:variant>
        <vt:i4>5</vt:i4>
      </vt:variant>
      <vt:variant>
        <vt:lpwstr/>
      </vt:variant>
      <vt:variant>
        <vt:lpwstr>_Toc176509922</vt:lpwstr>
      </vt:variant>
      <vt:variant>
        <vt:i4>1966142</vt:i4>
      </vt:variant>
      <vt:variant>
        <vt:i4>86</vt:i4>
      </vt:variant>
      <vt:variant>
        <vt:i4>0</vt:i4>
      </vt:variant>
      <vt:variant>
        <vt:i4>5</vt:i4>
      </vt:variant>
      <vt:variant>
        <vt:lpwstr/>
      </vt:variant>
      <vt:variant>
        <vt:lpwstr>_Toc176509921</vt:lpwstr>
      </vt:variant>
      <vt:variant>
        <vt:i4>1966142</vt:i4>
      </vt:variant>
      <vt:variant>
        <vt:i4>80</vt:i4>
      </vt:variant>
      <vt:variant>
        <vt:i4>0</vt:i4>
      </vt:variant>
      <vt:variant>
        <vt:i4>5</vt:i4>
      </vt:variant>
      <vt:variant>
        <vt:lpwstr/>
      </vt:variant>
      <vt:variant>
        <vt:lpwstr>_Toc176509920</vt:lpwstr>
      </vt:variant>
      <vt:variant>
        <vt:i4>1900606</vt:i4>
      </vt:variant>
      <vt:variant>
        <vt:i4>74</vt:i4>
      </vt:variant>
      <vt:variant>
        <vt:i4>0</vt:i4>
      </vt:variant>
      <vt:variant>
        <vt:i4>5</vt:i4>
      </vt:variant>
      <vt:variant>
        <vt:lpwstr/>
      </vt:variant>
      <vt:variant>
        <vt:lpwstr>_Toc176509919</vt:lpwstr>
      </vt:variant>
      <vt:variant>
        <vt:i4>1900606</vt:i4>
      </vt:variant>
      <vt:variant>
        <vt:i4>68</vt:i4>
      </vt:variant>
      <vt:variant>
        <vt:i4>0</vt:i4>
      </vt:variant>
      <vt:variant>
        <vt:i4>5</vt:i4>
      </vt:variant>
      <vt:variant>
        <vt:lpwstr/>
      </vt:variant>
      <vt:variant>
        <vt:lpwstr>_Toc176509918</vt:lpwstr>
      </vt:variant>
      <vt:variant>
        <vt:i4>1900606</vt:i4>
      </vt:variant>
      <vt:variant>
        <vt:i4>62</vt:i4>
      </vt:variant>
      <vt:variant>
        <vt:i4>0</vt:i4>
      </vt:variant>
      <vt:variant>
        <vt:i4>5</vt:i4>
      </vt:variant>
      <vt:variant>
        <vt:lpwstr/>
      </vt:variant>
      <vt:variant>
        <vt:lpwstr>_Toc176509917</vt:lpwstr>
      </vt:variant>
      <vt:variant>
        <vt:i4>1900606</vt:i4>
      </vt:variant>
      <vt:variant>
        <vt:i4>56</vt:i4>
      </vt:variant>
      <vt:variant>
        <vt:i4>0</vt:i4>
      </vt:variant>
      <vt:variant>
        <vt:i4>5</vt:i4>
      </vt:variant>
      <vt:variant>
        <vt:lpwstr/>
      </vt:variant>
      <vt:variant>
        <vt:lpwstr>_Toc176509916</vt:lpwstr>
      </vt:variant>
      <vt:variant>
        <vt:i4>1900606</vt:i4>
      </vt:variant>
      <vt:variant>
        <vt:i4>50</vt:i4>
      </vt:variant>
      <vt:variant>
        <vt:i4>0</vt:i4>
      </vt:variant>
      <vt:variant>
        <vt:i4>5</vt:i4>
      </vt:variant>
      <vt:variant>
        <vt:lpwstr/>
      </vt:variant>
      <vt:variant>
        <vt:lpwstr>_Toc176509915</vt:lpwstr>
      </vt:variant>
      <vt:variant>
        <vt:i4>1900606</vt:i4>
      </vt:variant>
      <vt:variant>
        <vt:i4>44</vt:i4>
      </vt:variant>
      <vt:variant>
        <vt:i4>0</vt:i4>
      </vt:variant>
      <vt:variant>
        <vt:i4>5</vt:i4>
      </vt:variant>
      <vt:variant>
        <vt:lpwstr/>
      </vt:variant>
      <vt:variant>
        <vt:lpwstr>_Toc176509914</vt:lpwstr>
      </vt:variant>
      <vt:variant>
        <vt:i4>1900606</vt:i4>
      </vt:variant>
      <vt:variant>
        <vt:i4>38</vt:i4>
      </vt:variant>
      <vt:variant>
        <vt:i4>0</vt:i4>
      </vt:variant>
      <vt:variant>
        <vt:i4>5</vt:i4>
      </vt:variant>
      <vt:variant>
        <vt:lpwstr/>
      </vt:variant>
      <vt:variant>
        <vt:lpwstr>_Toc176509913</vt:lpwstr>
      </vt:variant>
      <vt:variant>
        <vt:i4>1900606</vt:i4>
      </vt:variant>
      <vt:variant>
        <vt:i4>32</vt:i4>
      </vt:variant>
      <vt:variant>
        <vt:i4>0</vt:i4>
      </vt:variant>
      <vt:variant>
        <vt:i4>5</vt:i4>
      </vt:variant>
      <vt:variant>
        <vt:lpwstr/>
      </vt:variant>
      <vt:variant>
        <vt:lpwstr>_Toc176509912</vt:lpwstr>
      </vt:variant>
      <vt:variant>
        <vt:i4>1900606</vt:i4>
      </vt:variant>
      <vt:variant>
        <vt:i4>26</vt:i4>
      </vt:variant>
      <vt:variant>
        <vt:i4>0</vt:i4>
      </vt:variant>
      <vt:variant>
        <vt:i4>5</vt:i4>
      </vt:variant>
      <vt:variant>
        <vt:lpwstr/>
      </vt:variant>
      <vt:variant>
        <vt:lpwstr>_Toc176509911</vt:lpwstr>
      </vt:variant>
      <vt:variant>
        <vt:i4>1900606</vt:i4>
      </vt:variant>
      <vt:variant>
        <vt:i4>20</vt:i4>
      </vt:variant>
      <vt:variant>
        <vt:i4>0</vt:i4>
      </vt:variant>
      <vt:variant>
        <vt:i4>5</vt:i4>
      </vt:variant>
      <vt:variant>
        <vt:lpwstr/>
      </vt:variant>
      <vt:variant>
        <vt:lpwstr>_Toc176509910</vt:lpwstr>
      </vt:variant>
      <vt:variant>
        <vt:i4>1835070</vt:i4>
      </vt:variant>
      <vt:variant>
        <vt:i4>14</vt:i4>
      </vt:variant>
      <vt:variant>
        <vt:i4>0</vt:i4>
      </vt:variant>
      <vt:variant>
        <vt:i4>5</vt:i4>
      </vt:variant>
      <vt:variant>
        <vt:lpwstr/>
      </vt:variant>
      <vt:variant>
        <vt:lpwstr>_Toc176509909</vt:lpwstr>
      </vt:variant>
      <vt:variant>
        <vt:i4>1835070</vt:i4>
      </vt:variant>
      <vt:variant>
        <vt:i4>8</vt:i4>
      </vt:variant>
      <vt:variant>
        <vt:i4>0</vt:i4>
      </vt:variant>
      <vt:variant>
        <vt:i4>5</vt:i4>
      </vt:variant>
      <vt:variant>
        <vt:lpwstr/>
      </vt:variant>
      <vt:variant>
        <vt:lpwstr>_Toc176509908</vt:lpwstr>
      </vt:variant>
      <vt:variant>
        <vt:i4>1835070</vt:i4>
      </vt:variant>
      <vt:variant>
        <vt:i4>2</vt:i4>
      </vt:variant>
      <vt:variant>
        <vt:i4>0</vt:i4>
      </vt:variant>
      <vt:variant>
        <vt:i4>5</vt:i4>
      </vt:variant>
      <vt:variant>
        <vt:lpwstr/>
      </vt:variant>
      <vt:variant>
        <vt:lpwstr>_Toc176509907</vt:lpwstr>
      </vt:variant>
    </vt:vector>
  </HLinks>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
  <dc:creator>E-consultancy</dc:creator>
  <cp:keywords/>
  <cp:lastModifiedBy>Jack Glasson</cp:lastModifiedBy>
  <cp:revision>3</cp:revision>
  <cp:lastPrinted>2015-06-19T01:48:00Z</cp:lastPrinted>
  <dcterms:created xsi:type="dcterms:W3CDTF">2015-06-19T01:48:00Z</dcterms:created>
  <dcterms:modified xsi:type="dcterms:W3CDTF">2015-06-19T02:22:00Z</dcterms:modified>
</cp:coreProperties>
</file>